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B" w:rsidRDefault="00B812DB" w:rsidP="00B812DB">
      <w:r>
        <w:t xml:space="preserve">                                                                                    </w:t>
      </w:r>
    </w:p>
    <w:p w:rsidR="00B812DB" w:rsidRDefault="00CB0895" w:rsidP="00B812DB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-624840</wp:posOffset>
            </wp:positionV>
            <wp:extent cx="542925" cy="809625"/>
            <wp:effectExtent l="19050" t="0" r="9525" b="0"/>
            <wp:wrapNone/>
            <wp:docPr id="11" name="Рисунок 1" descr="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2DB" w:rsidRDefault="00635605" w:rsidP="00B812DB">
      <w:pPr>
        <w:jc w:val="center"/>
      </w:pPr>
      <w:r w:rsidRPr="006356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5.2pt;margin-top:82.95pt;width:144.75pt;height:21.6pt;z-index:251655168" stroked="f">
            <v:textbox style="mso-next-textbox:#_x0000_s1032">
              <w:txbxContent>
                <w:p w:rsidR="00A920D9" w:rsidRPr="0085271E" w:rsidRDefault="00A920D9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292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635605">
        <w:rPr>
          <w:noProof/>
        </w:rPr>
        <w:pict>
          <v:shape id="_x0000_s1033" type="#_x0000_t202" style="position:absolute;left:0;text-align:left;margin-left:2.7pt;margin-top:82.95pt;width:164.25pt;height:21.6pt;z-index:251656192" stroked="f">
            <v:textbox style="mso-next-textbox:#_x0000_s1033">
              <w:txbxContent>
                <w:p w:rsidR="00A920D9" w:rsidRPr="0085271E" w:rsidRDefault="00A920D9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01.11.2013</w:t>
                  </w:r>
                </w:p>
              </w:txbxContent>
            </v:textbox>
          </v:shape>
        </w:pict>
      </w:r>
      <w:r w:rsidR="00CB0895">
        <w:rPr>
          <w:noProof/>
          <w:lang w:val="ru-RU" w:eastAsia="ru-RU" w:bidi="ar-SA"/>
        </w:rPr>
        <w:drawing>
          <wp:inline distT="0" distB="0" distL="0" distR="0">
            <wp:extent cx="5934075" cy="1419225"/>
            <wp:effectExtent l="19050" t="0" r="9525" b="0"/>
            <wp:docPr id="1" name="Рисунок 2" descr="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DB" w:rsidRPr="002A52C7" w:rsidRDefault="00635605" w:rsidP="00B812DB">
      <w:pPr>
        <w:tabs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  <w:r w:rsidRPr="00635605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9pt;margin-top:8.9pt;width:234pt;height:83.9pt;z-index:251657216" stroked="f">
            <v:textbox style="mso-next-textbox:#_x0000_s1034">
              <w:txbxContent>
                <w:p w:rsidR="00A920D9" w:rsidRPr="00CB0895" w:rsidRDefault="00A920D9" w:rsidP="00B812DB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B0895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Об утверждении муниципальной программы «Обеспечение безопасности жизнедеятельности населения Чайковского муниципального района»</w:t>
                  </w:r>
                </w:p>
                <w:p w:rsidR="00A920D9" w:rsidRPr="00CB0895" w:rsidRDefault="00A920D9" w:rsidP="00B812DB">
                  <w:pPr>
                    <w:spacing w:line="240" w:lineRule="exact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="00B812DB" w:rsidRPr="002A52C7">
        <w:rPr>
          <w:rFonts w:ascii="Times New Roman" w:hAnsi="Times New Roman"/>
          <w:sz w:val="28"/>
          <w:szCs w:val="28"/>
          <w:lang w:val="ru-RU"/>
        </w:rPr>
        <w:t>┌                                                                                      ┐</w:t>
      </w: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360" w:lineRule="exact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bCs/>
          <w:sz w:val="28"/>
          <w:szCs w:val="28"/>
          <w:lang w:val="ru-RU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22 Устава Чайковского муниципального района, постановления администрации Чайковского муниципального района от 15 июля 2013 года № 1944 «Об утверждении Порядка разработки, реализации и оценки эффективности муниципальных программ Чайковского муниципального района», постановления администрации Чайковского муниципального района от 16 июля 2013 года           № 1945 «Об утверждении Перечня</w:t>
      </w:r>
      <w:proofErr w:type="gramEnd"/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муниципальных программ Чайковского муниципального района», совершенствования программно-целевого метода формирования бюджета Чайковского муниципального района</w:t>
      </w: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B812DB" w:rsidRPr="002A52C7" w:rsidRDefault="00B812DB" w:rsidP="00B812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ab/>
        <w:t>1. Утвердить прилагаемую муниципальную программу «Обеспечение безопасности жизнедеятельности населения Чайковского муниципального района».</w:t>
      </w:r>
    </w:p>
    <w:p w:rsidR="00B812DB" w:rsidRPr="002A52C7" w:rsidRDefault="00B812DB" w:rsidP="00B812D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 Постановление опубликовать в муниципальной газете «Огни Камы» и разместить на официальном сайте администрации Чайковского муниципального района.</w:t>
      </w:r>
    </w:p>
    <w:p w:rsidR="00B812DB" w:rsidRPr="002A52C7" w:rsidRDefault="00B812DB" w:rsidP="00B812DB">
      <w:pPr>
        <w:pStyle w:val="a4"/>
        <w:tabs>
          <w:tab w:val="left" w:pos="708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 Постановление вступает в силу с 01 января 2014 года.</w:t>
      </w:r>
    </w:p>
    <w:p w:rsidR="00B812DB" w:rsidRPr="002A52C7" w:rsidRDefault="00B812DB" w:rsidP="00B812DB">
      <w:pPr>
        <w:pStyle w:val="af0"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заместителя главы муниципального района – главы администрации Чайковского муниципального района Каверина В.В.</w:t>
      </w:r>
    </w:p>
    <w:p w:rsidR="00B812DB" w:rsidRPr="002A52C7" w:rsidRDefault="00B812DB" w:rsidP="00B812DB">
      <w:pPr>
        <w:pStyle w:val="af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лавы муниципального района –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главы администрации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Чайковского муниципального района                                               А.Н.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Пойлов</w:t>
      </w:r>
      <w:proofErr w:type="spellEnd"/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</w:p>
    <w:p w:rsidR="009A267F" w:rsidRPr="002A52C7" w:rsidRDefault="009A267F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lastRenderedPageBreak/>
        <w:t>УТВЕРЖДЕНА</w:t>
      </w:r>
    </w:p>
    <w:p w:rsidR="009A267F" w:rsidRPr="002A52C7" w:rsidRDefault="0023436E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t>п</w:t>
      </w:r>
      <w:r w:rsidR="009A267F" w:rsidRPr="002A52C7">
        <w:rPr>
          <w:rFonts w:ascii="Times New Roman" w:hAnsi="Times New Roman"/>
          <w:sz w:val="28"/>
          <w:lang w:val="ru-RU"/>
        </w:rPr>
        <w:t xml:space="preserve">остановлением администрации Чайковского муниципального района </w:t>
      </w:r>
    </w:p>
    <w:p w:rsidR="009A267F" w:rsidRPr="003D2C70" w:rsidRDefault="00D2619C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3D2C70">
        <w:rPr>
          <w:rFonts w:ascii="Times New Roman" w:hAnsi="Times New Roman"/>
          <w:sz w:val="28"/>
          <w:lang w:val="ru-RU"/>
        </w:rPr>
        <w:t>о</w:t>
      </w:r>
      <w:r w:rsidR="009A267F" w:rsidRPr="003D2C70">
        <w:rPr>
          <w:rFonts w:ascii="Times New Roman" w:hAnsi="Times New Roman"/>
          <w:sz w:val="28"/>
          <w:lang w:val="ru-RU"/>
        </w:rPr>
        <w:t>т</w:t>
      </w:r>
      <w:r w:rsidRPr="003D2C70">
        <w:rPr>
          <w:rFonts w:ascii="Times New Roman" w:hAnsi="Times New Roman"/>
          <w:sz w:val="28"/>
          <w:lang w:val="ru-RU"/>
        </w:rPr>
        <w:t xml:space="preserve"> 01.11.2013 </w:t>
      </w:r>
      <w:r w:rsidR="009A267F" w:rsidRPr="003D2C70">
        <w:rPr>
          <w:rFonts w:ascii="Times New Roman" w:hAnsi="Times New Roman"/>
          <w:sz w:val="28"/>
          <w:lang w:val="ru-RU"/>
        </w:rPr>
        <w:t xml:space="preserve"> № </w:t>
      </w:r>
      <w:r w:rsidRPr="003D2C70">
        <w:rPr>
          <w:rFonts w:ascii="Times New Roman" w:hAnsi="Times New Roman"/>
          <w:sz w:val="28"/>
          <w:lang w:val="ru-RU"/>
        </w:rPr>
        <w:t>2920</w:t>
      </w:r>
    </w:p>
    <w:p w:rsidR="009A267F" w:rsidRPr="003D2C70" w:rsidRDefault="009A267F" w:rsidP="001C261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3D2C70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2C70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жизнедеятельности населения Чайковского муниципального района»</w:t>
      </w:r>
    </w:p>
    <w:p w:rsidR="00FF51A2" w:rsidRPr="002A52C7" w:rsidRDefault="00FF51A2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(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>в редакции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постановлений 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Чайковского муниципального района 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от 07.08.2014 № 1574, от 14.11.2014 № 2030, от 22.06.2015 № 822, от 19.01.2016 № 30, от 10.03.2016 № 180</w:t>
      </w:r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gramStart"/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 xml:space="preserve"> 13.04.2016 №317</w:t>
      </w:r>
      <w:r w:rsidR="005775BB"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="005775BB" w:rsidRPr="002A52C7">
        <w:rPr>
          <w:rFonts w:ascii="Arial" w:hAnsi="Arial" w:cs="Arial"/>
          <w:color w:val="000000"/>
          <w:lang w:val="ru-RU"/>
        </w:rPr>
        <w:t xml:space="preserve"> </w:t>
      </w:r>
      <w:r w:rsidR="005775BB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от 13.09.2016 № 814</w:t>
      </w:r>
      <w:r w:rsidR="002544DC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22.11.2016 № 1087</w:t>
      </w:r>
      <w:r w:rsid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01.03.2017 № 164</w:t>
      </w:r>
      <w:r w:rsidR="00D358BB">
        <w:rPr>
          <w:rFonts w:ascii="Times New Roman" w:hAnsi="Times New Roman"/>
          <w:b/>
          <w:color w:val="000000"/>
          <w:sz w:val="28"/>
          <w:szCs w:val="28"/>
          <w:lang w:val="ru-RU"/>
        </w:rPr>
        <w:t>, от 18.05.2017 № 614</w:t>
      </w:r>
      <w:r w:rsidR="003D2C70">
        <w:rPr>
          <w:rFonts w:ascii="Times New Roman" w:hAnsi="Times New Roman"/>
          <w:b/>
          <w:color w:val="000000"/>
          <w:sz w:val="28"/>
          <w:szCs w:val="28"/>
          <w:lang w:val="ru-RU"/>
        </w:rPr>
        <w:t>, от 20.07.2017 № 1014</w:t>
      </w:r>
      <w:r w:rsidR="00A920D9">
        <w:rPr>
          <w:rFonts w:ascii="Times New Roman" w:hAnsi="Times New Roman"/>
          <w:b/>
          <w:color w:val="000000"/>
          <w:sz w:val="28"/>
          <w:szCs w:val="28"/>
          <w:lang w:val="ru-RU"/>
        </w:rPr>
        <w:t>, от 14.02.2018 № 218</w:t>
      </w:r>
      <w:r w:rsidR="001A5773">
        <w:rPr>
          <w:rFonts w:ascii="Times New Roman" w:hAnsi="Times New Roman"/>
          <w:b/>
          <w:color w:val="000000"/>
          <w:sz w:val="28"/>
          <w:szCs w:val="28"/>
          <w:lang w:val="ru-RU"/>
        </w:rPr>
        <w:t>, от 06.06.2018 № 633</w:t>
      </w:r>
      <w:r w:rsidR="00C0489B">
        <w:rPr>
          <w:rFonts w:ascii="Times New Roman" w:hAnsi="Times New Roman"/>
          <w:b/>
          <w:color w:val="000000"/>
          <w:sz w:val="28"/>
          <w:szCs w:val="28"/>
          <w:lang w:val="ru-RU"/>
        </w:rPr>
        <w:t>, от21.08.2018 № 492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1C261A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044"/>
      </w:tblGrid>
      <w:tr w:rsidR="007B4725" w:rsidRPr="00C0489B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7B4725" w:rsidRPr="00C0489B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Чайковского муниципального района»;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министерства внутренних дел России по Чайковскому району;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Комиссия по делам несовершеннолетних и защите их прав администрации Чайковского муниципального района;</w:t>
            </w:r>
          </w:p>
          <w:p w:rsidR="002A52C7" w:rsidRDefault="002A52C7" w:rsidP="002A52C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общего и профессионального образования Чайковского муниципального района.</w:t>
            </w:r>
          </w:p>
        </w:tc>
      </w:tr>
      <w:tr w:rsidR="007B4725" w:rsidRPr="00C0489B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муниципальному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Муниципальное казенное учреждение «Управление гражданской защиты Чайковского муниципального района».</w:t>
            </w:r>
          </w:p>
        </w:tc>
      </w:tr>
      <w:tr w:rsidR="007B4725" w:rsidRPr="00C0489B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Профилактика правонарушений в Чайковском муниципальном районе на 2014-2020 г».</w:t>
            </w:r>
          </w:p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 на 2014-2020 годы.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3. Профилактика терроризма  в Чайковском муниципальном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районе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</w:t>
            </w:r>
            <w:r w:rsidRPr="002A52C7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</w:tc>
      </w:tr>
      <w:tr w:rsidR="007B4725" w:rsidRPr="00C0489B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Повышение безопасности жизнедеятельности населения на территории Чайковского муниципального района.</w:t>
            </w:r>
          </w:p>
        </w:tc>
      </w:tr>
      <w:tr w:rsidR="007B4725" w:rsidRPr="00C0489B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Снижение уровня преступности на территории Чайковского муниципального района, улучшение координации деятельности правоохранительных органов и подразделений органов местного самоуправления в предупреждении правонарушений.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4. Обеспечение безопасности граждан при проведении мероприятий гражданской обороны и защиты от чрезвычайных ситуаций. 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 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7B4725" w:rsidRPr="00C0489B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A920D9" w:rsidRDefault="00A920D9" w:rsidP="00A920D9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Число погибших в результате преступлений</w:t>
            </w: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A920D9" w:rsidRPr="00A920D9" w:rsidRDefault="00A920D9" w:rsidP="00A920D9">
            <w:pPr>
              <w:ind w:left="34"/>
              <w:jc w:val="both"/>
              <w:rPr>
                <w:szCs w:val="28"/>
                <w:lang w:val="ru-RU"/>
              </w:rPr>
            </w:pPr>
            <w:proofErr w:type="gramStart"/>
            <w:smartTag w:uri="urn:schemas-microsoft-com:office:smarttags" w:element="metricconverter">
              <w:smartTagPr>
                <w:attr w:name="ProductID" w:val="2014 г"/>
              </w:smartTagPr>
              <w:r w:rsidRPr="00A920D9">
                <w:rPr>
                  <w:szCs w:val="28"/>
                  <w:lang w:val="ru-RU"/>
                </w:rPr>
                <w:t>2014 г</w:t>
              </w:r>
            </w:smartTag>
            <w:r w:rsidRPr="00A920D9">
              <w:rPr>
                <w:szCs w:val="28"/>
                <w:lang w:val="ru-RU"/>
              </w:rPr>
              <w:t xml:space="preserve">. – 29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20D9">
                <w:rPr>
                  <w:szCs w:val="28"/>
                  <w:lang w:val="ru-RU"/>
                </w:rPr>
                <w:t>2015 г</w:t>
              </w:r>
            </w:smartTag>
            <w:r w:rsidRPr="00A920D9">
              <w:rPr>
                <w:szCs w:val="28"/>
                <w:lang w:val="ru-RU"/>
              </w:rPr>
              <w:t xml:space="preserve">. – 27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20D9">
                <w:rPr>
                  <w:szCs w:val="28"/>
                  <w:lang w:val="ru-RU"/>
                </w:rPr>
                <w:t>2016 г</w:t>
              </w:r>
            </w:smartTag>
            <w:r w:rsidRPr="00A920D9">
              <w:rPr>
                <w:szCs w:val="28"/>
                <w:lang w:val="ru-RU"/>
              </w:rPr>
              <w:t xml:space="preserve">. – 26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20D9">
                <w:rPr>
                  <w:szCs w:val="28"/>
                  <w:lang w:val="ru-RU"/>
                </w:rPr>
                <w:t>2017 г</w:t>
              </w:r>
            </w:smartTag>
            <w:r w:rsidRPr="00A920D9">
              <w:rPr>
                <w:szCs w:val="28"/>
                <w:lang w:val="ru-RU"/>
              </w:rPr>
              <w:t xml:space="preserve">. – 25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20D9">
                <w:rPr>
                  <w:szCs w:val="28"/>
                  <w:lang w:val="ru-RU"/>
                </w:rPr>
                <w:t>2018 г</w:t>
              </w:r>
            </w:smartTag>
            <w:r w:rsidRPr="00A920D9">
              <w:rPr>
                <w:szCs w:val="28"/>
                <w:lang w:val="ru-RU"/>
              </w:rPr>
              <w:t xml:space="preserve">.- 25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20D9">
                <w:rPr>
                  <w:szCs w:val="28"/>
                  <w:lang w:val="ru-RU"/>
                </w:rPr>
                <w:t>2019 г</w:t>
              </w:r>
            </w:smartTag>
            <w:r w:rsidRPr="00A920D9">
              <w:rPr>
                <w:szCs w:val="28"/>
                <w:lang w:val="ru-RU"/>
              </w:rPr>
              <w:t xml:space="preserve">. – 24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20D9">
                <w:rPr>
                  <w:szCs w:val="28"/>
                  <w:lang w:val="ru-RU"/>
                </w:rPr>
                <w:t>2020 г</w:t>
              </w:r>
            </w:smartTag>
            <w:r w:rsidRPr="00A920D9">
              <w:rPr>
                <w:szCs w:val="28"/>
                <w:lang w:val="ru-RU"/>
              </w:rPr>
              <w:t>. – 24 чел.;</w:t>
            </w:r>
            <w:proofErr w:type="gramEnd"/>
          </w:p>
          <w:p w:rsidR="00A920D9" w:rsidRPr="00FC12BF" w:rsidRDefault="00A920D9" w:rsidP="00A920D9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Уровень преступности на 10000 чел.</w:t>
            </w:r>
            <w:proofErr w:type="gramStart"/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127,4 %;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. – 123,6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123,0 %;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. – 122,8 %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;2018 г. - 122,0%; 2019 г. – 121,0; 2020 – 120,0</w:t>
            </w: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920D9" w:rsidRPr="00A56E86" w:rsidRDefault="00A920D9" w:rsidP="00A920D9">
            <w:pPr>
              <w:pStyle w:val="a8"/>
              <w:numPr>
                <w:ilvl w:val="0"/>
                <w:numId w:val="18"/>
              </w:numPr>
              <w:ind w:left="34" w:firstLine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погибших в результате ЧС, пожаров, происшествий на водных объектах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10 чел.;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9 чел.;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6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9 чел.;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6E86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A56E86">
              <w:rPr>
                <w:rFonts w:ascii="Times New Roman" w:hAnsi="Times New Roman"/>
                <w:sz w:val="28"/>
                <w:szCs w:val="28"/>
                <w:lang w:val="ru-RU"/>
              </w:rPr>
              <w:t>. – 8 чел.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2018 г. – 8 чел.; 2019 г. – 8 чел; 2020 г. – 7 чел.</w:t>
            </w:r>
            <w:proofErr w:type="gramEnd"/>
          </w:p>
          <w:p w:rsidR="00A920D9" w:rsidRPr="002A52C7" w:rsidRDefault="00A920D9" w:rsidP="00A920D9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Доля преступлений, совершенных в общественных местах: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.-21,6 %;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.- 20,2 %;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20,0 %;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. – 19,7%;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г. -19,5%; 2019 г. – 19,2 %, 2020 г. – 19,0%.</w:t>
            </w:r>
          </w:p>
          <w:p w:rsidR="00A920D9" w:rsidRPr="002A52C7" w:rsidRDefault="00A920D9" w:rsidP="00A920D9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детей, находящихся в социально опасном положении: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.-370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.-366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.-362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.- 358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.-354 чел.,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.-350 чел.,2020 г.-346 чел.;</w:t>
            </w:r>
            <w:proofErr w:type="gramEnd"/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szCs w:val="28"/>
                <w:lang w:val="ru-RU"/>
              </w:rPr>
              <w:t xml:space="preserve">6. </w:t>
            </w:r>
            <w:proofErr w:type="gramStart"/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несовершеннолетних в социально опасном положении, совершивших преступления:   2014г.-17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.-15 чел., 2017г.-14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-13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.-13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.- 12 чел.;</w:t>
            </w:r>
            <w:proofErr w:type="gramEnd"/>
          </w:p>
          <w:p w:rsidR="007B4725" w:rsidRPr="00A920D9" w:rsidRDefault="00A920D9" w:rsidP="00A920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 Доля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снизится до 20 %.</w:t>
            </w:r>
          </w:p>
        </w:tc>
      </w:tr>
      <w:tr w:rsidR="007B4725" w:rsidRPr="00C0489B" w:rsidTr="0037664A">
        <w:tc>
          <w:tcPr>
            <w:tcW w:w="2093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Программа реализуется с 2014 года до 2020 года. Строгой разбивки на этапы нет.</w:t>
            </w:r>
          </w:p>
        </w:tc>
      </w:tr>
      <w:tr w:rsidR="00A920D9" w:rsidRPr="00401891" w:rsidTr="0037664A">
        <w:tc>
          <w:tcPr>
            <w:tcW w:w="2093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Объемы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8044" w:type="dxa"/>
          </w:tcPr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68"/>
              <w:gridCol w:w="7262"/>
            </w:tblGrid>
            <w:tr w:rsidR="00A920D9" w:rsidRPr="00A920D9" w:rsidTr="00A920D9">
              <w:tc>
                <w:tcPr>
                  <w:tcW w:w="641" w:type="pct"/>
                </w:tcPr>
                <w:p w:rsidR="00A920D9" w:rsidRPr="00A920D9" w:rsidRDefault="00A920D9" w:rsidP="00A920D9">
                  <w:pPr>
                    <w:pStyle w:val="af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Объемы</w:t>
                  </w:r>
                  <w:proofErr w:type="spellEnd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бюджетных</w:t>
                  </w:r>
                  <w:proofErr w:type="spellEnd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ассигнований</w:t>
                  </w:r>
                  <w:proofErr w:type="spellEnd"/>
                </w:p>
              </w:tc>
              <w:tc>
                <w:tcPr>
                  <w:tcW w:w="4359" w:type="pct"/>
                </w:tcPr>
                <w:tbl>
                  <w:tblPr>
                    <w:tblW w:w="6786" w:type="dxa"/>
                    <w:tblInd w:w="5" w:type="dxa"/>
                    <w:tblLayout w:type="fixed"/>
                    <w:tblLook w:val="04A0"/>
                  </w:tblPr>
                  <w:tblGrid>
                    <w:gridCol w:w="830"/>
                    <w:gridCol w:w="831"/>
                    <w:gridCol w:w="830"/>
                    <w:gridCol w:w="831"/>
                    <w:gridCol w:w="912"/>
                    <w:gridCol w:w="851"/>
                    <w:gridCol w:w="850"/>
                    <w:gridCol w:w="851"/>
                  </w:tblGrid>
                  <w:tr w:rsidR="004A39DD" w:rsidRPr="00A920D9" w:rsidTr="00A920D9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Всего, тыс</w:t>
                        </w:r>
                        <w:proofErr w:type="gramStart"/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.р</w:t>
                        </w:r>
                        <w:proofErr w:type="gramEnd"/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уб.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4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2014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2015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6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2016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7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2017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8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2018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2019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0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2020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</w:tr>
                  <w:tr w:rsidR="004A39DD" w:rsidRPr="00A920D9" w:rsidTr="00A920D9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88706,505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10867,6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12635,53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12792,12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13945,193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13400,065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12530,110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12535,890</w:t>
                        </w:r>
                      </w:p>
                    </w:tc>
                  </w:tr>
                </w:tbl>
                <w:p w:rsidR="00A920D9" w:rsidRPr="00A920D9" w:rsidRDefault="00A920D9" w:rsidP="00A920D9">
                  <w:pPr>
                    <w:pStyle w:val="af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920D9" w:rsidRPr="00A920D9" w:rsidRDefault="00A920D9" w:rsidP="00A92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20D9" w:rsidRPr="00401891" w:rsidTr="0037664A">
        <w:tc>
          <w:tcPr>
            <w:tcW w:w="2093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Программы позволит снизить: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1. число погибших в результате преступлений;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2. уровень преступности на 10 тыс. населения;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3. число погибших в результате чрезвычайных ситуаций, пожаров и происшествий на водных объектах;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4. доли преступлений, совершенных в общественных местах;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20D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A920D9">
              <w:rPr>
                <w:rFonts w:ascii="Times New Roman" w:hAnsi="Times New Roman"/>
                <w:sz w:val="28"/>
                <w:szCs w:val="28"/>
              </w:rPr>
              <w:t>доли</w:t>
            </w:r>
            <w:proofErr w:type="spellEnd"/>
            <w:proofErr w:type="gram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преступлений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совершенных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несовершеннолетними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267F" w:rsidRPr="001C261A" w:rsidRDefault="009A267F" w:rsidP="001C261A">
      <w:pPr>
        <w:ind w:left="10915"/>
        <w:jc w:val="both"/>
        <w:rPr>
          <w:rFonts w:ascii="Times New Roman" w:hAnsi="Times New Roman"/>
          <w:b/>
          <w:sz w:val="28"/>
          <w:szCs w:val="28"/>
        </w:rPr>
      </w:pPr>
    </w:p>
    <w:p w:rsidR="009A267F" w:rsidRPr="001C261A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6B354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261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9A267F" w:rsidRPr="001C261A" w:rsidRDefault="009A267F" w:rsidP="001C261A">
      <w:pPr>
        <w:jc w:val="center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76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 Программа состоит из подпрограмм.</w:t>
      </w: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1.3. Начиная с 2009 года,  наблюдается устойчивая тенденция снижения зарегистрированных преступлений. Так в  2009 – зарегистрировано 2428, в 2010 – 2112, в 2011- 1774, в 2012 – 1404 преступлений. В целом по Пермскому краю отмечается рост количества зарегистрированных преступлений на 10%. В 1 полугодии 2013 года зарегистрировано 503 преступления, что на 27,7% меньше </w:t>
      </w:r>
      <w:r>
        <w:rPr>
          <w:rFonts w:ascii="Times New Roman" w:hAnsi="Times New Roman" w:cs="Times New Roman"/>
          <w:sz w:val="28"/>
          <w:szCs w:val="28"/>
        </w:rPr>
        <w:t>аналогичного периода прошлого года (</w:t>
      </w:r>
      <w:r w:rsidRPr="001C261A">
        <w:rPr>
          <w:rFonts w:ascii="Times New Roman" w:hAnsi="Times New Roman" w:cs="Times New Roman"/>
          <w:sz w:val="28"/>
          <w:szCs w:val="28"/>
        </w:rPr>
        <w:t>АППГ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61A">
        <w:rPr>
          <w:rFonts w:ascii="Times New Roman" w:hAnsi="Times New Roman" w:cs="Times New Roman"/>
          <w:sz w:val="28"/>
          <w:szCs w:val="28"/>
        </w:rPr>
        <w:t>.</w:t>
      </w:r>
    </w:p>
    <w:p w:rsidR="009A267F" w:rsidRPr="00BA7B42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1.4.</w:t>
      </w:r>
      <w:r w:rsidR="0037664A"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>Принимаемыми мерами, начиная с 2009 года уровень преступности на 10 тысяч населения постоянно снижается, так в  2009 – 223, 2010-  194, в 2011 – 170,9, в 2012 – 135,3. По итогам 1 полугодия 2013 года уровень преступности составил 48,5 против 67,1 АППГ.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lastRenderedPageBreak/>
        <w:t>1.5.</w:t>
      </w:r>
      <w:r w:rsidR="0037664A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Начиная с 2009 года число погибших в результате преступлений снижается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. В 2009 погибло  – 34, 2010 – 22, 2011 – 15, в 2012 – 20. В 1 полугодии 2013 года погибло 10 человек.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1.6. В 2010г, 2011г отмечался спад в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выявляемости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преступлений в сфере незаконного оборота наркотиков, так 2009 – 62 преступления, 2010 – 16, 2011 – 18, 2012 – 61.</w:t>
      </w:r>
      <w:r w:rsidRPr="002A52C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 причинам проблем в сфере незаконного оборота наркотиков в Чайковском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61A">
        <w:rPr>
          <w:rFonts w:ascii="Times New Roman" w:hAnsi="Times New Roman" w:cs="Times New Roman"/>
          <w:sz w:val="28"/>
          <w:szCs w:val="28"/>
        </w:rPr>
        <w:t xml:space="preserve"> в том числе относятся: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недостаточная информационно-пропагандистская деятельность по проблемам наркомании среди населения района;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возможности раннего выявления потребителей наркотических веществ среди учащейся молодежи;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до настоящего времени полноценного мониторинга наркоситуации в Чайковском муниципальном районе.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>1.7. В 2010 году проводимыми мероприятиями удалось снизить число преступлений совершенных несовершеннолетними с 85 в 2009 году до 70 в 2010 году и было выявлено 70 несовершеннолетних лиц совершивших преступления, что на 16 человек меньше чем в 2009. По итогам  работы за 2012 год  выявлено 55 несовершеннолетних, совершивших преступления в то время, как в прошлом году было выявлено 69. По итогам 2012 года подростками совершенно 60 преступлений (АППГ – 60). Среднекраевой показатель снижения преступности несовершеннолетних -11,3%.  Удельный вес подростковой преступности составил 6,7% (АППГ – 7%). Вместе с тем, к  уголовной ответственности привлечено 55 несовершеннолетних (АППГ – 69). Определенную роль в стабилизации подростковой преступности играют профилактические меры Программы, проводимые мероприятия, информирование через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 xml:space="preserve">В общественных местах г.Чайковского </w:t>
      </w:r>
      <w:r>
        <w:rPr>
          <w:rFonts w:ascii="Times New Roman" w:hAnsi="Times New Roman"/>
          <w:sz w:val="28"/>
          <w:szCs w:val="28"/>
        </w:rPr>
        <w:t xml:space="preserve">и Чайковского района совершено </w:t>
      </w:r>
      <w:r w:rsidRPr="001C261A">
        <w:rPr>
          <w:rFonts w:ascii="Times New Roman" w:hAnsi="Times New Roman"/>
          <w:sz w:val="28"/>
          <w:szCs w:val="28"/>
        </w:rPr>
        <w:t>335 преступлений, что на 15,4% меньше аналогичного периода прошлого года.</w:t>
      </w:r>
    </w:p>
    <w:p w:rsidR="009A267F" w:rsidRPr="00BA7B42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 xml:space="preserve">На улицах совершено 219 преступлений, снижение по сравнению с АППГ на 13,4%. 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Одной из причин роста числа преступлений, совершаемых в общественных местах и на улицах </w:t>
      </w:r>
      <w:proofErr w:type="gramStart"/>
      <w:r w:rsidRPr="002A52C7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. Чайковский, является недостаточное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 </w:t>
      </w:r>
    </w:p>
    <w:p w:rsidR="009A267F" w:rsidRPr="002A52C7" w:rsidRDefault="009A267F" w:rsidP="00BA7B42">
      <w:pPr>
        <w:tabs>
          <w:tab w:val="left" w:pos="860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 росте преступности  на улицах  и в общественных местах следует отметить значительный рост удельного веса  раскрытых преступлений данной категории.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 положительной стороны необходимо отметить работу  по профилактике отдельных видов преступлений, совершенных в общественных местах и на улицах: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Снижение грабежей, совершенных на улицах составило 44,6% (2011 – 101, 2012 – 56).</w:t>
      </w:r>
    </w:p>
    <w:p w:rsidR="009A267F" w:rsidRPr="002A52C7" w:rsidRDefault="009A267F" w:rsidP="00BA7B42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Для профилактики и недопущения совершения преступлений и административных правонарушений, привлекаются на охрану общественного порядка сотрудники ЧОП, дружинники ДООП, Казачество.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Так, за 2012 г. количество задействованных сотрудников ЧОП, ДООП, казаков на охрану общественного порядка: ЧОП – </w:t>
      </w:r>
      <w:r w:rsidRPr="002A52C7">
        <w:rPr>
          <w:rFonts w:ascii="Times New Roman" w:hAnsi="Times New Roman"/>
          <w:sz w:val="28"/>
          <w:szCs w:val="28"/>
          <w:lang w:val="ru-RU"/>
        </w:rPr>
        <w:tab/>
        <w:t>122, ДООП – 274 казаки –  63.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1 полугодии 2013 года в общественных местах совершено 119 преступлений (155 в АППГ), в целом по Пермскому краю данный показатель остался на уровне.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2012 году была  обеспечена охрана порядка на 60 культурно-массовых, и религиозных мероприятиях, в которых приняло участие 34980 жителей и гостей города.  В ходе  мероприятий нарушений не допущено.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1.9.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условиях сохранения угроз техногенного и природного характера одной из важнейших задач при обеспечении национальной безопасности Российской Федерации в целом и  в частности является повышение безопасности населения Чайковского муниципального района.</w:t>
      </w:r>
    </w:p>
    <w:p w:rsidR="009A267F" w:rsidRPr="002A52C7" w:rsidRDefault="009A267F" w:rsidP="00BA7B42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1.10. Для Чайковского муниципального района характерны опасные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гидрометеорологические явления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2A52C7">
        <w:rPr>
          <w:rFonts w:ascii="Times New Roman" w:hAnsi="Times New Roman"/>
          <w:sz w:val="28"/>
          <w:szCs w:val="28"/>
          <w:lang w:val="ru-RU"/>
        </w:rPr>
        <w:t>сильные осадки в виде дождей и снегопадов, сильный мороз, наводнения, связанные с половодьем и дождевыми паводками, шквалистый ветер),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Оперативность реагирования на сигналы о возможных чрезвычайных ситуаций и происшествий должны быть повышена установкой прямых линий объектов социальной сферы, потенциально – опасных объектов с диспетчерами ЕДДС Чайковского муниципального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1.12. В 2013 году  в Чайковском муниципальном районе наблюдается рост чрезвычайных ситуаций связанных с засухой и гибелью сельскохозяйственных культур, пожаром на полигоне ТБО. Так, в 2010 , 2011, 2012 году  чрезвычайных ситуаций зарегистрировано не было. Количество погибших в результате чрезвычайных ситуаций  не имеется.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1.13. Резервы материальных ресурсов для ликвидации чрезвычайных ситуаций муниципального характера, образованные в соответствии с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21.12.1994года №68-ФЗ «О защите населения и территорий от чрезвычайных ситуаций природного и техногенного характера», сформированы  полностью.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1.14.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В соответствии с требованиями Федерального закона от 06.10.2003года №131-ФЗ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реализацию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сил  объектовых звеньев Пермской территориальной  подсистемы единой государственной системы предупреждения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и ликвидации чрезвычайных ситуаций (далее – Пермской ТПЧС);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Сбор, обобщение и анализ информации об угрозе возникновения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создания и состояния локальных систем оповещения на потенциально опасных объектах;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2012 году на водных объектах погибло 8 человек, в 2013 году – 2 человека.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1.15. В этой связи в рамках подпрограммы будет достигаться цель по повышению безопасности населения и территорий Чайковского муниципального района от чрезвычайных ситуаций.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1.16.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Чайковского муниципального района.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1.17. Пожарная обстановка в Чайковском муниципальном районе за последние два года охарактеризовалась снижением количества пожаров. Так, в 2011г было зарегистрировано 82 пожара, в 2012 – 52, в 1 полугодии 2013 года – 13.Большую роль в снижении пожаров сыграло увеличение количества пожарной техники в поселениях, приобретение пожарного оборудования, организация работы добровольной пожарной команды и дружин.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1.18. Число погибших в результате пожаров на территории Чайковского муниципального района в 2011 году составило – 2 человека, в 2013 году – погибших нет. 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1.19. В тоже время уровень  пожарной безопасности в Чайковском муниципальном районе может быть выше при  повышении эффективности работы добровольцев и их стимулировании, обучении.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В Чайковском муниципальном районе разработана подпрограмма «Профилактика терроризма в Чайковского муниципального района на период 2014 – 2020 годы». Реализация подпрограммы будет направлена на осуществление мер по противодействию терроризма в районе.</w:t>
      </w:r>
      <w:r w:rsidRPr="001C2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1.21. Рассматривая перспективы развития ситуации в сфере реализации  Программы, следует учитывать, что в условиях посткризисного восстановления экономики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61A">
        <w:rPr>
          <w:rFonts w:ascii="Times New Roman" w:hAnsi="Times New Roman" w:cs="Times New Roman"/>
          <w:b/>
          <w:sz w:val="28"/>
          <w:szCs w:val="28"/>
        </w:rPr>
        <w:t>. 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количество чрезвычайных ситуаций, правильное и грамотное реагирование по предупреждению и ликвидации последствий ЧС, готовность к обеспечению мероприятий антитеррористической безопасности, информационное обеспечение граждан по способам защиты от преступных посягательств.</w:t>
      </w: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Программы является обеспечение комплексной безопасности жителей Чайковского муниципального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обеспечивающие достижение главной цели Программы: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Информирование населения о способах защиты от преступных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посягательств.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эффективности  предупреждения и профилактики преступности несовершеннолетних, в том числе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Реализация единой государственной политики в области гражданской обороны, защиты населения и территорий от чрезвычайных ситуаций.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Осуществление  комплекса мероприятий, нацеленных на безопасное обеспечение проводимых мероприятий администрации Чайковского муниципального района.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комплексной безопасности жителей Чайковского муниципального района.</w:t>
      </w:r>
    </w:p>
    <w:p w:rsidR="00460B29" w:rsidRPr="002A52C7" w:rsidRDefault="00460B29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целях совершенствования мероприятий по защите населения, проживающего в районе размещения водопроводных очистных сооружений МУП «Водоканал», последствия аварий на которых могут выходить за пределы этих объектов и создавать угрозу жизни и здоровью людей. Необходимо создать и подключить локальную систему оповещения населения на водопроводных очистных сооружениях МУП «Водоканал». Подключение локальной системы оповещения на водопроводных очистных сооружениях МУП «Водоканал», сопрягается с территориальной системой оповещения Пермского края.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2.4.Сроки реализации Программы – 2014-2020 годы. Программа реализуется в один этап.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5F1DA4">
      <w:pPr>
        <w:ind w:left="-284" w:firstLine="99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Показатели ожидаемых результатов реализации муниципальной программы</w:t>
      </w:r>
    </w:p>
    <w:tbl>
      <w:tblPr>
        <w:tblW w:w="5490" w:type="pct"/>
        <w:tblInd w:w="-8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88"/>
        <w:gridCol w:w="1463"/>
        <w:gridCol w:w="902"/>
        <w:gridCol w:w="1052"/>
        <w:gridCol w:w="902"/>
        <w:gridCol w:w="1052"/>
        <w:gridCol w:w="1202"/>
        <w:gridCol w:w="1202"/>
        <w:gridCol w:w="1296"/>
      </w:tblGrid>
      <w:tr w:rsidR="00460B29" w:rsidRPr="00401891" w:rsidTr="0037664A">
        <w:trPr>
          <w:cantSplit/>
          <w:trHeight w:val="804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Наименование</w:t>
            </w:r>
            <w:proofErr w:type="spellEnd"/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целевого</w:t>
            </w:r>
            <w:proofErr w:type="spellEnd"/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показателя</w:t>
            </w:r>
            <w:proofErr w:type="spell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Коэффициент весомости 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показателя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2013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(факт)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2015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2016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2017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2018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2019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2020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</w:tr>
      <w:tr w:rsidR="00460B29" w:rsidRPr="00401891" w:rsidTr="0037664A">
        <w:trPr>
          <w:cantSplit/>
          <w:trHeight w:val="256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4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5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6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7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8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9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10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</w:tr>
      <w:tr w:rsidR="00460B29" w:rsidRPr="00401891" w:rsidTr="0037664A">
        <w:trPr>
          <w:cantSplit/>
          <w:trHeight w:val="1285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Число погибших в результате преступлений,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24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Уровень преступности на 10 тыс. населения, ед.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123,67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121,0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120,0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lastRenderedPageBreak/>
              <w:t>Число погибших в результате чрезвычайных ситуаций, пожаров и происшествий на водных объектах,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7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Доля преступлений, совершенных в общественных местах,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20,2%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20,0%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19,0%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</w:rPr>
              <w:t>Доля преступлений, совершенных несовершеннолетними,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4%</w:t>
            </w:r>
          </w:p>
        </w:tc>
      </w:tr>
    </w:tbl>
    <w:p w:rsidR="005F1DA4" w:rsidRPr="001C261A" w:rsidRDefault="005F1DA4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подпр</w:t>
      </w:r>
      <w:r>
        <w:rPr>
          <w:rFonts w:ascii="Times New Roman" w:hAnsi="Times New Roman" w:cs="Times New Roman"/>
          <w:b/>
          <w:sz w:val="28"/>
          <w:szCs w:val="28"/>
        </w:rPr>
        <w:t>ограмм 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Реализация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Программы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Чайковского муниципального района на 2014 – 2020 годы» осуществляется реализацией 3-х подпрограмм: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3.1.1. Подпрограмма 1 – «Профилактика правонарушений в Чайковском муниципальном районе  на 2014 – 2020 годы» - в которой будут рассматриваться вопросы организации добровольных формирований по охране правопорядка в поселениях,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1C261A">
        <w:rPr>
          <w:rFonts w:ascii="Times New Roman" w:hAnsi="Times New Roman" w:cs="Times New Roman"/>
          <w:sz w:val="28"/>
          <w:szCs w:val="28"/>
        </w:rPr>
        <w:t xml:space="preserve"> граждан о способах защиты от преступных посягательств, проведение  мероприятий по профилактике правонарушений в общественных местах в подростковой среде, с несовершеннолетними.(Приложение 1);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3.1.2. Подпрограмма 2 –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 на 2014-2020 годы» (Приложение 2);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3.1.3. Подпрограмма 3 - </w:t>
      </w:r>
      <w:r w:rsidRPr="001C261A">
        <w:rPr>
          <w:rFonts w:ascii="Times New Roman" w:hAnsi="Times New Roman" w:cs="Times New Roman"/>
          <w:bCs/>
          <w:sz w:val="28"/>
          <w:szCs w:val="28"/>
        </w:rPr>
        <w:t>«Профилактика терроризма  в Чайковском муниципальном районе на 2014 – 2020 годы» (Приложение  3).</w:t>
      </w:r>
    </w:p>
    <w:p w:rsidR="009A267F" w:rsidRDefault="00FF51A2" w:rsidP="001C26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A2">
        <w:rPr>
          <w:rFonts w:ascii="Times New Roman" w:hAnsi="Times New Roman" w:cs="Times New Roman"/>
          <w:sz w:val="28"/>
          <w:szCs w:val="28"/>
        </w:rPr>
        <w:t xml:space="preserve">3.1.4. «Подпрограмма 4 </w:t>
      </w:r>
      <w:r w:rsidRPr="00FF51A2">
        <w:rPr>
          <w:rFonts w:ascii="Times New Roman" w:hAnsi="Times New Roman" w:cs="Times New Roman"/>
          <w:bCs/>
          <w:sz w:val="28"/>
          <w:szCs w:val="28"/>
        </w:rPr>
        <w:t>«</w:t>
      </w:r>
      <w:r w:rsidRPr="00FF51A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="00F45D65">
        <w:rPr>
          <w:rFonts w:ascii="Times New Roman" w:hAnsi="Times New Roman" w:cs="Times New Roman"/>
          <w:bCs/>
          <w:sz w:val="28"/>
          <w:szCs w:val="28"/>
        </w:rPr>
        <w:t xml:space="preserve">» (Приложение </w:t>
      </w:r>
      <w:r w:rsidR="00DE0981">
        <w:rPr>
          <w:rFonts w:ascii="Times New Roman" w:hAnsi="Times New Roman" w:cs="Times New Roman"/>
          <w:bCs/>
          <w:sz w:val="28"/>
          <w:szCs w:val="28"/>
        </w:rPr>
        <w:t>5</w:t>
      </w:r>
      <w:r w:rsidRPr="00FF51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A267F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программы.</w:t>
      </w:r>
    </w:p>
    <w:p w:rsidR="001A5773" w:rsidRPr="00547ADF" w:rsidRDefault="001A5773" w:rsidP="001A5773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ADF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муниципальной программы осуществляется за счет средств местного бюджета.</w:t>
      </w:r>
    </w:p>
    <w:p w:rsidR="001A5773" w:rsidRPr="00547ADF" w:rsidRDefault="001A5773" w:rsidP="001A57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58"/>
        <w:gridCol w:w="1158"/>
        <w:gridCol w:w="1158"/>
        <w:gridCol w:w="1159"/>
        <w:gridCol w:w="1158"/>
        <w:gridCol w:w="1158"/>
        <w:gridCol w:w="1159"/>
      </w:tblGrid>
      <w:tr w:rsidR="004A39DD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2014г.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2015г.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2016г.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2017г.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2018г.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2019г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2020г.</w:t>
            </w:r>
          </w:p>
        </w:tc>
      </w:tr>
      <w:tr w:rsidR="004A39DD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Подпрограмма 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734,300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574,300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693,930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543,783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546,095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509,930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515,710</w:t>
            </w:r>
          </w:p>
        </w:tc>
      </w:tr>
      <w:tr w:rsidR="004A39DD" w:rsidRPr="00547ADF" w:rsidTr="00134F2F">
        <w:trPr>
          <w:trHeight w:val="6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Подпрограмма 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6303,600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7087,830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7123,090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highlight w:val="cyan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7398,110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7985,380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DD" w:rsidRPr="004A39DD" w:rsidRDefault="004A39DD" w:rsidP="001473E9">
            <w:pPr>
              <w:rPr>
                <w:rFonts w:ascii="Times New Roman" w:hAnsi="Times New Roman"/>
                <w:sz w:val="28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7768,780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rPr>
                <w:rFonts w:ascii="Times New Roman" w:hAnsi="Times New Roman"/>
                <w:sz w:val="28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7768,780</w:t>
            </w:r>
          </w:p>
        </w:tc>
      </w:tr>
      <w:tr w:rsidR="004A39DD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Подпрограмма 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200,000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20,000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1474,000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617,190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0</w:t>
            </w:r>
          </w:p>
        </w:tc>
      </w:tr>
      <w:tr w:rsidR="004A39DD" w:rsidRPr="00547ADF" w:rsidTr="00134F2F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Подпрограмма 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3629,700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4973,400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4955,100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4529,300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4251,400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4251,400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4251,400</w:t>
            </w:r>
          </w:p>
        </w:tc>
      </w:tr>
      <w:tr w:rsidR="004A39DD" w:rsidRPr="00547ADF" w:rsidTr="00134F2F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Всего по Программе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10867,600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12635,530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12792,120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13945,193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13400,065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12530,110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12535,890</w:t>
            </w:r>
          </w:p>
        </w:tc>
      </w:tr>
    </w:tbl>
    <w:p w:rsidR="009A267F" w:rsidRPr="001C261A" w:rsidRDefault="009A267F" w:rsidP="00CB6B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программы.</w:t>
      </w:r>
      <w:proofErr w:type="gramEnd"/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261A">
        <w:rPr>
          <w:rFonts w:ascii="Times New Roman" w:hAnsi="Times New Roman" w:cs="Times New Roman"/>
          <w:sz w:val="28"/>
          <w:szCs w:val="28"/>
        </w:rPr>
        <w:t xml:space="preserve"> 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A4" w:rsidRPr="002A52C7" w:rsidRDefault="005F1DA4" w:rsidP="00DE0981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 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ожидаемых результатов с утвержденными (плановыми) на год (полугодие) значениями.</w:t>
      </w:r>
    </w:p>
    <w:p w:rsidR="005F1DA4" w:rsidRPr="002A52C7" w:rsidRDefault="005F1DA4" w:rsidP="00DE098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целевых показателей Программы, решения задач и реализации целей.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Оценка эффективности Программы осуществляется в следующей последовательности: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after="600"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6.3.1. Степень достижения показателя ожидаемых результатов Программы определяется по формуле:</w:t>
      </w:r>
    </w:p>
    <w:p w:rsidR="005F1DA4" w:rsidRPr="002A52C7" w:rsidRDefault="005F1DA4" w:rsidP="00DE0981">
      <w:pPr>
        <w:pStyle w:val="aff1"/>
        <w:rPr>
          <w:rFonts w:ascii="Times New Roman" w:hAnsi="Times New Roman"/>
          <w:lang w:val="ru-RU"/>
        </w:rPr>
      </w:pPr>
      <w:r w:rsidRPr="002A52C7">
        <w:rPr>
          <w:rFonts w:ascii="Times New Roman" w:hAnsi="Times New Roman"/>
          <w:lang w:val="ru-RU"/>
        </w:rPr>
        <w:t xml:space="preserve">а) </w:t>
      </w:r>
      <w:r w:rsidR="00DE0981" w:rsidRPr="00DE0981">
        <w:rPr>
          <w:rFonts w:ascii="Times New Roman" w:hAnsi="Times New Roman"/>
          <w:position w:val="-30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47.7pt" o:ole="">
            <v:imagedata r:id="rId9" o:title=""/>
          </v:shape>
          <o:OLEObject Type="Embed" ProgID="Equation.3" ShapeID="_x0000_i1025" DrawAspect="Content" ObjectID="_1596442962" r:id="rId10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СДП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-  степень достижения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– фактическое значение показателя;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- плановое значение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240" w:after="36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2079" w:dyaOrig="760">
          <v:shape id="_x0000_i1026" type="#_x0000_t75" style="width:104.75pt;height:37.4pt" o:ole="">
            <v:imagedata r:id="rId11" o:title=""/>
          </v:shape>
          <o:OLEObject Type="Embed" ProgID="Equation.3" ShapeID="_x0000_i1026" DrawAspect="Content" ObjectID="_1596442963" r:id="rId12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Если при расчете степени достижения показателя муниципальной программы, значение СДП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≥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6.3.2. Степень соответствия запланированному уровню затрат и эффективности использования средств бюджета Чайковского муниципального района (сре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дств кр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аевого и федерального бюджетов):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24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1120" w:dyaOrig="740">
          <v:shape id="_x0000_i1027" type="#_x0000_t75" style="width:56.1pt;height:36.45pt" o:ole="">
            <v:imagedata r:id="rId13" o:title=""/>
          </v:shape>
          <o:OLEObject Type="Embed" ProgID="Equation.3" ShapeID="_x0000_i1027" DrawAspect="Content" ObjectID="_1596442964" r:id="rId14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- фактический объем финансовых ресурсов, поступивших на счет ГРБС, направленных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ожидаемого целевого показателя программы;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- плановый объем финансовых ресурсов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При условии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  <w:proofErr w:type="gramEnd"/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Значение показателя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не может быть больше 1,0.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При отсутствии значений (планового и фактического) финансирования показателя У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считается равным 1,0. 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6.3.3. На основании степени достижения показателей и достигнутого уровня затрат использования средств бюджета Чайковского муниципального района (сре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дств кр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аевого и федерального бюджетов), определяется уровень результативности показателя с учетом финансирования по формуле: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Pr="00DE0981">
        <w:rPr>
          <w:rFonts w:ascii="Times New Roman" w:hAnsi="Times New Roman"/>
          <w:position w:val="-14"/>
          <w:sz w:val="28"/>
          <w:szCs w:val="28"/>
        </w:rPr>
        <w:object w:dxaOrig="1960" w:dyaOrig="380">
          <v:shape id="_x0000_i1028" type="#_x0000_t75" style="width:97.25pt;height:19.65pt" o:ole="">
            <v:imagedata r:id="rId15" o:title=""/>
          </v:shape>
          <o:OLEObject Type="Embed" ProgID="Equation.3" ShapeID="_x0000_i1028" DrawAspect="Content" ObjectID="_1596442965" r:id="rId16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6.3.4. Учитывая уровень результативности ожидаемых целевых показателей программы, производится расчет оценки эффективности показателя: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E0981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29" type="#_x0000_t75" style="width:94.45pt;height:17.75pt" o:ole="">
            <v:imagedata r:id="rId17" o:title=""/>
          </v:shape>
          <o:OLEObject Type="Embed" ProgID="Equation.3" ShapeID="_x0000_i1029" DrawAspect="Content" ObjectID="_1596442966" r:id="rId18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– коэффициент весомости ожидаемого целевого показателя программы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6.3.5. На основании рассчитанных оценок эффективности ожидаемых целевых показателей программы оценивается эффективность непосредственно программы: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 w:after="360"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Pr="00DE0981">
        <w:rPr>
          <w:rFonts w:ascii="Times New Roman" w:hAnsi="Times New Roman"/>
          <w:position w:val="-28"/>
          <w:sz w:val="28"/>
          <w:szCs w:val="28"/>
        </w:rPr>
        <w:object w:dxaOrig="2520" w:dyaOrig="680">
          <v:shape id="_x0000_i1030" type="#_x0000_t75" style="width:127.15pt;height:34.6pt" o:ole="">
            <v:imagedata r:id="rId19" o:title=""/>
          </v:shape>
          <o:OLEObject Type="Embed" ProgID="Equation.3" ShapeID="_x0000_i1030" DrawAspect="Content" ObjectID="_1596442967" r:id="rId20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6.3.6. 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50%&gt;ЭП - муниципальная программа по итогам отчетного периода сработала неэффективно. Необходимо проанализировать ключевые показатели программы;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50%≤ЭП≤70% - муниципальная программа реализуется с удовлетворительным результатом;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70%&lt;ЭП≤100% - муниципальная программа считается реализуемой с эффективным уровнем.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ЭП &gt;100% - муниципальная программа признается высокоэффективной.</w:t>
      </w:r>
    </w:p>
    <w:p w:rsidR="00DE0981" w:rsidRPr="002A52C7" w:rsidRDefault="00DE0981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DE0981" w:rsidRPr="002A52C7" w:rsidSect="00B812DB">
          <w:headerReference w:type="even" r:id="rId21"/>
          <w:footerReference w:type="default" r:id="rId22"/>
          <w:headerReference w:type="first" r:id="rId23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7B4725" w:rsidRPr="002A52C7" w:rsidRDefault="007B4725" w:rsidP="00DE0981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показателей муниципальной программы «Обеспечение безопасности жизнедеятельности населения Чайковского муниципального района на 2014-2020 годы», </w:t>
      </w:r>
      <w:proofErr w:type="gramStart"/>
      <w:r w:rsidRPr="002A52C7">
        <w:rPr>
          <w:rFonts w:ascii="Times New Roman" w:hAnsi="Times New Roman"/>
          <w:b/>
          <w:sz w:val="28"/>
          <w:szCs w:val="28"/>
          <w:lang w:val="ru-RU"/>
        </w:rPr>
        <w:t>результаты</w:t>
      </w:r>
      <w:proofErr w:type="gramEnd"/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достижения которых учитываются при оценке эффективности реализации муниципальной программы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147"/>
        <w:gridCol w:w="6237"/>
        <w:gridCol w:w="3402"/>
        <w:gridCol w:w="1842"/>
      </w:tblGrid>
      <w:tr w:rsidR="00DE0981" w:rsidRPr="00401891" w:rsidTr="00F912B2">
        <w:trPr>
          <w:cantSplit/>
          <w:trHeight w:val="17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Интегральные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Расчет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2A52C7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Отраслевые (функциональные), структурные подразделения АЧМР, ответственные за</w:t>
            </w:r>
            <w:r w:rsidRPr="00401891">
              <w:rPr>
                <w:rFonts w:ascii="Times New Roman" w:eastAsiaTheme="minorEastAsia" w:hAnsi="Times New Roman"/>
                <w:b/>
              </w:rPr>
              <w:t> </w:t>
            </w: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оценку результатов достижения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b/>
              </w:rPr>
              <w:t>Примечание</w:t>
            </w:r>
            <w:proofErr w:type="spellEnd"/>
          </w:p>
        </w:tc>
      </w:tr>
      <w:tr w:rsidR="007B4725" w:rsidRPr="00401891" w:rsidTr="00DE0981">
        <w:trPr>
          <w:cantSplit/>
          <w:trHeight w:val="20"/>
        </w:trPr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Ожидаемые результаты Программы</w:t>
            </w:r>
          </w:p>
        </w:tc>
      </w:tr>
      <w:tr w:rsidR="00DE0981" w:rsidRPr="00C0489B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числа погибших в результате проведения профилактических мероприятий,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за отчетный период минус суммарное количество погибших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C0489B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уровня преступности на 10000 чел.,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отчетный период минус 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 xml:space="preserve">Снижение числа погибших в результате ЧС, пожаров, происшествий на водных объектах, </w:t>
            </w:r>
            <w:proofErr w:type="spellStart"/>
            <w:proofErr w:type="gramStart"/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отчетного периода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делами,</w:t>
            </w:r>
          </w:p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ГКУ 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C0489B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Сокращение доли преступлений, совершенных в общественных местах,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отчетный период минус суммарное количество 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аналогичный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Сокращение численности детей, находящихся в социально опасном положении,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детей, находящихся в социально опасном положении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численности несовершеннолетних, находящихся в социально опасном положении, совершивших преступления,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несовершеннолетних, находящихся в социально опасном  положении, совершивших преступление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C0489B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доли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повторно преступлений среди лиц, отбывших наказание в виде лишения свободы / на общее количество лиц, освободившихся из мест лишения свободы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 за отчетный период минус суммарное количество совершенных повторно преступлений за аналогичный прошедший период.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DE0981" w:rsidRPr="002A52C7" w:rsidRDefault="00DE0981" w:rsidP="007B4725">
      <w:pPr>
        <w:ind w:firstLine="708"/>
        <w:rPr>
          <w:lang w:val="ru-RU"/>
        </w:rPr>
        <w:sectPr w:rsidR="00DE0981" w:rsidRPr="002A52C7" w:rsidSect="00DE0981">
          <w:pgSz w:w="16838" w:h="11906" w:orient="landscape"/>
          <w:pgMar w:top="1418" w:right="1134" w:bottom="567" w:left="567" w:header="709" w:footer="709" w:gutter="0"/>
          <w:pgNumType w:start="0"/>
          <w:cols w:space="708"/>
          <w:titlePg/>
          <w:docGrid w:linePitch="360"/>
        </w:sectPr>
      </w:pP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1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правонарушений в Чайковском муниципальном районе на 2014-2020 годы»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BA7B42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9A267F" w:rsidRPr="002A52C7" w:rsidRDefault="002A52C7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Отдел министерства внутренних дел  России по Чайковскому району.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России по Чайковскому  району; 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9A267F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 администрации Чайковского муниципального района.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92329B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координации деятельности правоохранительных органов и подразделений органов местного самоуправления, частных охранных предприятий, добровольных формирований по охране правопорядка в предупреждении правонарушений в общественных местах;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информирование населения о способах защиты от преступных посягательств;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эффективности профилактики преступности несовершеннолетних, в том числе совершаемых на улицах и в общественных местах.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Число погибших в результате преступлений 2014 -29, 2015 – 27, 2016 -26, 2017 – 25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24, 2019 – 23, 2020 – 23;</w:t>
            </w:r>
          </w:p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Уровень преступности на 10000 чел. - 2014 -127,4, 2015 –123,6, 2016 -123,0, 2017 – 122,8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122,6, 2019 – 122,5, 2020 – 122,3;</w:t>
            </w:r>
          </w:p>
          <w:p w:rsidR="00A1491E" w:rsidRPr="002A52C7" w:rsidRDefault="00A1491E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Доля преступлений, совершенных в общественных местах - 2014 -21,6, 2015 – 20,2, 2016 -20,0, 2017 –19,7, 2018 – 19,6, 2019 – 19,4, 2020 – 19,2.</w:t>
            </w:r>
          </w:p>
        </w:tc>
      </w:tr>
      <w:tr w:rsidR="00EB76F7" w:rsidRPr="00401891" w:rsidTr="00F912B2">
        <w:tc>
          <w:tcPr>
            <w:tcW w:w="2943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194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t>Программа реализуется с 2014 года до 2020 года.</w:t>
            </w:r>
          </w:p>
          <w:tbl>
            <w:tblPr>
              <w:tblW w:w="7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4"/>
              <w:gridCol w:w="855"/>
              <w:gridCol w:w="768"/>
              <w:gridCol w:w="768"/>
              <w:gridCol w:w="768"/>
              <w:gridCol w:w="768"/>
              <w:gridCol w:w="776"/>
              <w:gridCol w:w="760"/>
              <w:gridCol w:w="768"/>
            </w:tblGrid>
            <w:tr w:rsidR="004A39DD" w:rsidRPr="00EB76F7" w:rsidTr="001F1594">
              <w:trPr>
                <w:trHeight w:val="915"/>
              </w:trPr>
              <w:tc>
                <w:tcPr>
                  <w:tcW w:w="854" w:type="dxa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Объемы бюджетных ассигнований</w:t>
                  </w:r>
                </w:p>
              </w:tc>
              <w:tc>
                <w:tcPr>
                  <w:tcW w:w="855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Всего по Программе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2014г.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2015г.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2016г.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2017г.</w:t>
                  </w:r>
                </w:p>
              </w:tc>
              <w:tc>
                <w:tcPr>
                  <w:tcW w:w="776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2018г.</w:t>
                  </w:r>
                </w:p>
              </w:tc>
              <w:tc>
                <w:tcPr>
                  <w:tcW w:w="760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2019г.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ind w:left="-152" w:firstLine="22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2020г.</w:t>
                  </w:r>
                </w:p>
              </w:tc>
            </w:tr>
            <w:tr w:rsidR="004A39DD" w:rsidRPr="00EB76F7" w:rsidTr="001F1594">
              <w:trPr>
                <w:trHeight w:val="735"/>
              </w:trPr>
              <w:tc>
                <w:tcPr>
                  <w:tcW w:w="854" w:type="dxa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 xml:space="preserve">Районный </w:t>
                  </w:r>
                </w:p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бюджет, тыс. руб.</w:t>
                  </w:r>
                </w:p>
              </w:tc>
              <w:tc>
                <w:tcPr>
                  <w:tcW w:w="855" w:type="dxa"/>
                  <w:vAlign w:val="center"/>
                </w:tcPr>
                <w:p w:rsidR="004A39DD" w:rsidRPr="004A39DD" w:rsidRDefault="004A39DD" w:rsidP="001473E9">
                  <w:pPr>
                    <w:pStyle w:val="a8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4118,048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693,930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543,783</w:t>
                  </w:r>
                </w:p>
              </w:tc>
              <w:tc>
                <w:tcPr>
                  <w:tcW w:w="776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546,095</w:t>
                  </w:r>
                </w:p>
              </w:tc>
              <w:tc>
                <w:tcPr>
                  <w:tcW w:w="760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509,930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515,710</w:t>
                  </w:r>
                </w:p>
              </w:tc>
            </w:tr>
          </w:tbl>
          <w:p w:rsidR="00EB76F7" w:rsidRPr="00EB76F7" w:rsidRDefault="00EB76F7" w:rsidP="001F159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EB76F7" w:rsidRPr="00C0489B" w:rsidTr="00F912B2">
        <w:tc>
          <w:tcPr>
            <w:tcW w:w="2943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B76F7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B76F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76F7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B76F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76F7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7194" w:type="dxa"/>
          </w:tcPr>
          <w:p w:rsidR="00EB76F7" w:rsidRPr="004A39DD" w:rsidRDefault="004A39DD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4A39DD">
              <w:rPr>
                <w:rFonts w:ascii="Times New Roman" w:hAnsi="Times New Roman"/>
                <w:szCs w:val="28"/>
                <w:lang w:val="ru-RU"/>
              </w:rPr>
              <w:t>Источник финансирования подпрограммы – районный бюджет, всего по подпрограмме до 2020 года планируется использовать  4118,048  тыс. рублей, по годам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реализации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результате исполнения настоящей подпрограммы  планируется снижение роста правонарушений в общественных местах, в т.ч. несовершеннолетними; повысится информационное обеспечение граждан о способах защиты от преступных посягательств, будут созданы условия и организованы  в сельских поселениях формирования по охране правопорядка, участие граждан в обеспечении порядка, уровень преступности будет поддерживаться на низком уровне, обеспечено тесное взаимодействие органов местного самоуправления с правоохранительными органами, участие несовершеннолетних в краевых соревнованиях по безопасности.</w:t>
            </w:r>
          </w:p>
        </w:tc>
      </w:tr>
    </w:tbl>
    <w:p w:rsidR="009A267F" w:rsidRPr="002A52C7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91D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61A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число погибших в результате преступлений, доля преступлений совершенных в общественных местах.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1.2.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подпрограммы является обеспечение безопасности жителей Чайковского муниципального района.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Задачи, обеспечивающие достижение главной цели подпрограммы: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а) задача 1 «улучшение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61A">
        <w:rPr>
          <w:rFonts w:ascii="Times New Roman" w:hAnsi="Times New Roman" w:cs="Times New Roman"/>
          <w:sz w:val="28"/>
          <w:szCs w:val="28"/>
        </w:rPr>
        <w:t>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б) задача 2 «информирование населения о способах защиты от преступных посягательств»;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в)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1.4.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 подпрограммы – 2014-2020 годы. Подпрограмма реализуется в один этап.</w:t>
      </w:r>
    </w:p>
    <w:p w:rsidR="009A267F" w:rsidRPr="002A52C7" w:rsidRDefault="009A267F" w:rsidP="00BA7B4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1.5.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C261A">
        <w:rPr>
          <w:rFonts w:ascii="Times New Roman" w:hAnsi="Times New Roman" w:cs="Times New Roman"/>
          <w:sz w:val="28"/>
          <w:szCs w:val="28"/>
        </w:rPr>
        <w:t>. Реализация подпрограммы «Профилактика правонарушений в муниципальном образовании Чайковский муниципальный район» связана с выполнением следующих мероприятий: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1C261A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61A">
        <w:rPr>
          <w:rFonts w:ascii="Times New Roman" w:hAnsi="Times New Roman" w:cs="Times New Roman"/>
          <w:sz w:val="28"/>
          <w:szCs w:val="28"/>
        </w:rPr>
        <w:t>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1 – необходимо проведение мероприятия совместно с поселениями Чайковского муниципального района  по созданию условий для деятельности добровольных формирований по охране правопорядка, которые планируется использовать по комплексному плану;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2 - организовать обеспечение охраны садоводческих массивов в 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Pr="001C261A">
        <w:rPr>
          <w:rFonts w:ascii="Times New Roman" w:hAnsi="Times New Roman" w:cs="Times New Roman"/>
          <w:sz w:val="28"/>
          <w:szCs w:val="28"/>
        </w:rPr>
        <w:t>-осенний период совместно с обществом садоводов г.Чайковского, председателями массивов, частными охранными предприятиями, ОМВД;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3 - проведение мероприятий по формированию у несовершеннолетних правовых знаний и культуры законопослушания.</w:t>
      </w:r>
    </w:p>
    <w:p w:rsidR="009A267F" w:rsidRPr="001C261A" w:rsidRDefault="009A267F" w:rsidP="00E1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1 оценивается наличием формирований по охране правопорядка в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Задача 2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61A">
        <w:rPr>
          <w:rFonts w:ascii="Times New Roman" w:hAnsi="Times New Roman" w:cs="Times New Roman"/>
          <w:sz w:val="28"/>
          <w:szCs w:val="28"/>
        </w:rPr>
        <w:t>нформирование населения о способах защиты от преступных посягательств»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разработка и распространение среди населения листовки либо памятки по вопросам профилактики правонарушений и защиты от преступных посягательств;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– организация в СМИ выпуск статей, телепередач по информированию граждан о способах и средствах защиты от преступных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посягательств.</w:t>
      </w:r>
      <w:r w:rsidRPr="00E1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2 оценивается количеством распространенных материалов по вопросам профилактики правонарушений и способах защиты от посягательств, количеством статей и телепередач по данной тематике.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1C261A">
        <w:rPr>
          <w:rFonts w:ascii="Times New Roman" w:hAnsi="Times New Roman" w:cs="Times New Roman"/>
          <w:sz w:val="28"/>
          <w:szCs w:val="28"/>
        </w:rPr>
        <w:t xml:space="preserve"> Задача 3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1C261A">
        <w:rPr>
          <w:rFonts w:ascii="Times New Roman" w:hAnsi="Times New Roman" w:cs="Times New Roman"/>
          <w:sz w:val="28"/>
          <w:szCs w:val="28"/>
        </w:rPr>
        <w:t>лучшение эффективности предупреждения и профилактики преступности несовершеннолетних, в том числе совершаемых на улицах и в общественных местах»: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проведение различных мероприятий с подростками по профилактике правонарушений в общественных местах.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2 – организация  работы муниципальной службы примирения в комитете по молодежной политике, физической культуре и спорту АЧМР.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3 – проведение мероприятий с несовершеннолетними по </w:t>
      </w:r>
      <w:r>
        <w:rPr>
          <w:rFonts w:ascii="Times New Roman" w:hAnsi="Times New Roman" w:cs="Times New Roman"/>
          <w:sz w:val="28"/>
          <w:szCs w:val="28"/>
        </w:rPr>
        <w:t>профилактике правонарушений БДД</w:t>
      </w:r>
      <w:r w:rsidRPr="001C26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61A">
        <w:rPr>
          <w:rFonts w:ascii="Times New Roman" w:hAnsi="Times New Roman" w:cs="Times New Roman"/>
          <w:sz w:val="28"/>
          <w:szCs w:val="28"/>
        </w:rPr>
        <w:t xml:space="preserve"> участие команд школ Чайковского муниципального района в краевых соревнованиях по безопасности.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3 оценивается низким уровнем преступности несовершеннолетних в общественных местах, снижением преступности несовершеннолетних, эффективностью деятельности службы примирения.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Ожидаемые результаты Подпрограммы:</w:t>
      </w:r>
    </w:p>
    <w:tbl>
      <w:tblPr>
        <w:tblpPr w:leftFromText="180" w:rightFromText="180" w:vertAnchor="text" w:horzAnchor="page" w:tblpX="1801" w:tblpY="206"/>
        <w:tblW w:w="0" w:type="auto"/>
        <w:tblCellMar>
          <w:left w:w="0" w:type="dxa"/>
          <w:right w:w="0" w:type="dxa"/>
        </w:tblCellMar>
        <w:tblLook w:val="00A0"/>
      </w:tblPr>
      <w:tblGrid>
        <w:gridCol w:w="3369"/>
        <w:gridCol w:w="3129"/>
        <w:gridCol w:w="3108"/>
      </w:tblGrid>
      <w:tr w:rsidR="009A267F" w:rsidRPr="00401891" w:rsidTr="00E1481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Индикатор эффективности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Показатель эффективности</w:t>
            </w:r>
          </w:p>
        </w:tc>
      </w:tr>
      <w:tr w:rsidR="009A267F" w:rsidRPr="00401891" w:rsidTr="00E1481C">
        <w:trPr>
          <w:trHeight w:val="139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1. Организация работы поселений по созданию формирований по охране правопорядка.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созданных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формирований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 ед</w:t>
            </w:r>
            <w:proofErr w:type="gram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количества, формирований (%).</w:t>
            </w:r>
          </w:p>
        </w:tc>
      </w:tr>
      <w:tr w:rsidR="009A267F" w:rsidRPr="00C0489B" w:rsidTr="00E1481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2. Проведение мероприятий  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по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формировании. Правовых знаний у несовершеннолетних по повышению культуры законопослушания.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Уровень зарегистрированных правонарушений несовершеннолетних в общественных местах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 уровня зарегистрированных правонарушений несовершеннолетних в общественных местах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(%).</w:t>
            </w:r>
            <w:proofErr w:type="gramEnd"/>
          </w:p>
        </w:tc>
      </w:tr>
      <w:tr w:rsidR="009A267F" w:rsidRPr="00C0489B" w:rsidTr="00E1481C">
        <w:trPr>
          <w:trHeight w:val="15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lastRenderedPageBreak/>
              <w:t>3. Информирование граждан о способах защиты от преступных посягатель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ств в ср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едствах массовой информации.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статей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телепередач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шт).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Поддержание низкого уровня преступности в районе ( кол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реступлений на 10</w:t>
            </w: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000 населения).</w:t>
            </w:r>
          </w:p>
        </w:tc>
      </w:tr>
      <w:tr w:rsidR="009A267F" w:rsidRPr="00C0489B" w:rsidTr="00E1481C">
        <w:trPr>
          <w:trHeight w:val="113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4. Организация работы муниципальной службы примирения.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службы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примирения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количества зарегистрированных преступлений совершенных несовершеннолетними (</w:t>
            </w:r>
            <w:proofErr w:type="spellStart"/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ед</w:t>
            </w:r>
            <w:proofErr w:type="spellEnd"/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).</w:t>
            </w:r>
          </w:p>
        </w:tc>
      </w:tr>
    </w:tbl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мер правового регулирования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Правовую основу Подпрограммы составляют: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Финансирование настоящей подпрограммы осуществляется за счет средств местного бюджета.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E35DA1" w:rsidRPr="00E217FF" w:rsidRDefault="009A267F" w:rsidP="00E35DA1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="00E35DA1" w:rsidRPr="00E217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35DA1" w:rsidRPr="00E217FF" w:rsidRDefault="00E35DA1" w:rsidP="00E35DA1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7FF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безопасности  жизнедеятельности населения Чайковского муниципального района»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  <w:r w:rsidRPr="00E217FF">
        <w:rPr>
          <w:rFonts w:ascii="Times New Roman" w:hAnsi="Times New Roman"/>
          <w:b/>
          <w:szCs w:val="28"/>
          <w:lang w:val="ru-RU"/>
        </w:rPr>
        <w:t xml:space="preserve">Подпрограмма 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  <w:r w:rsidRPr="00E217FF">
        <w:rPr>
          <w:rFonts w:ascii="Times New Roman" w:hAnsi="Times New Roman"/>
          <w:b/>
          <w:szCs w:val="28"/>
          <w:lang w:val="ru-RU"/>
        </w:rPr>
        <w:t>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объектах»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</w:rPr>
      </w:pPr>
      <w:r w:rsidRPr="00E217FF">
        <w:rPr>
          <w:rFonts w:ascii="Times New Roman" w:hAnsi="Times New Roman"/>
          <w:b/>
          <w:szCs w:val="28"/>
        </w:rPr>
        <w:t>ПАСПОРТ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768"/>
      </w:tblGrid>
      <w:tr w:rsidR="00E35DA1" w:rsidRPr="00C0489B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Ответственный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исполнитель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- МКУ «Управление гражданской защиты  Чайковского муниципального района</w:t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Соисполнители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отсутствуют</w:t>
            </w:r>
            <w:proofErr w:type="spellEnd"/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Участники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отсутствуют</w:t>
            </w:r>
            <w:proofErr w:type="spellEnd"/>
          </w:p>
        </w:tc>
      </w:tr>
      <w:tr w:rsidR="00E35DA1" w:rsidRPr="00C0489B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Цель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E35DA1" w:rsidRPr="00C0489B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Задачи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E35DA1">
            <w:pPr>
              <w:numPr>
                <w:ilvl w:val="0"/>
                <w:numId w:val="20"/>
              </w:numPr>
              <w:tabs>
                <w:tab w:val="left" w:pos="459"/>
              </w:tabs>
              <w:ind w:left="33" w:firstLine="0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Реализация единой государственной политики в области  гражданской обороны (далее –«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ГО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»), защиты населения и территорий района от чрезвычайных ситуаций природного и техногенного характера (далее – «ЧС»).</w:t>
            </w:r>
          </w:p>
          <w:p w:rsidR="00E35DA1" w:rsidRPr="00E217FF" w:rsidRDefault="00E35DA1" w:rsidP="00E35DA1">
            <w:pPr>
              <w:numPr>
                <w:ilvl w:val="0"/>
                <w:numId w:val="20"/>
              </w:numPr>
              <w:tabs>
                <w:tab w:val="left" w:pos="459"/>
              </w:tabs>
              <w:ind w:left="33" w:firstLine="0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Обеспечение деятельности МКУ «Управление гражданской защиты Чайковского муниципального района».</w:t>
            </w:r>
          </w:p>
        </w:tc>
      </w:tr>
      <w:tr w:rsidR="00E35DA1" w:rsidRPr="00C0489B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Целевые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показатели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1. Количество тематического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наполнения раздела официального сайта администрации района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: «Информация МКУ «Управление гражданской защиты Чайковского муниципального района» о состоянии защиты населения и территорий от ЧС» (сезонные опасности);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2. Количество проведенных  в общеобразовательных учреждениях мероприятий по пропаганде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ГО и ЧС;</w:t>
            </w:r>
            <w:r w:rsidRPr="00E217FF">
              <w:rPr>
                <w:rFonts w:ascii="Times New Roman" w:hAnsi="Times New Roman"/>
                <w:szCs w:val="28"/>
                <w:highlight w:val="yellow"/>
                <w:lang w:val="ru-RU"/>
              </w:rPr>
              <w:br/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3. Количество приобретенного оборудования для усовершенствования пункта управления ЕДДС – «112»;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4. 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5. Доля охвата населения попадающего в  зону  локальной системы оповещения;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6. Наличие разработанной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п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роектно-сметной документации;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7. Наличие паспорта;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8. Наличие топографических карт;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9. Выполнение программных показателей не менее 95%;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10. Отсутствие кредиторской и дебиторской задолженности.</w:t>
            </w:r>
          </w:p>
        </w:tc>
      </w:tr>
      <w:tr w:rsidR="00E35DA1" w:rsidRPr="00C0489B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Программа реализуется в срок с 2014-2020 годы.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6"/>
              <w:gridCol w:w="743"/>
              <w:gridCol w:w="744"/>
              <w:gridCol w:w="743"/>
              <w:gridCol w:w="744"/>
              <w:gridCol w:w="743"/>
              <w:gridCol w:w="744"/>
              <w:gridCol w:w="743"/>
              <w:gridCol w:w="744"/>
            </w:tblGrid>
            <w:tr w:rsidR="004A39DD" w:rsidRPr="00E217FF" w:rsidTr="001A5773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Объемы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бюджетных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ассигнований</w:t>
                  </w:r>
                  <w:proofErr w:type="spellEnd"/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2020г.</w:t>
                  </w:r>
                </w:p>
              </w:tc>
            </w:tr>
            <w:tr w:rsidR="004A39DD" w:rsidRPr="00E217FF" w:rsidTr="001A5773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Районный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бюджет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тыс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руб</w:t>
                  </w:r>
                  <w:proofErr w:type="spellEnd"/>
                  <w:proofErr w:type="gram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pStyle w:val="15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4A39DD">
                    <w:rPr>
                      <w:rFonts w:ascii="Times New Roman" w:hAnsi="Times New Roman"/>
                      <w:bCs/>
                      <w:sz w:val="14"/>
                      <w:szCs w:val="14"/>
                      <w:lang w:val="ru-RU"/>
                    </w:rPr>
                    <w:t>51435,57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6303,6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7087,83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7123,09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7398,110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7985,380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7768,780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7768,780</w:t>
                  </w:r>
                </w:p>
              </w:tc>
            </w:tr>
          </w:tbl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35DA1" w:rsidRPr="00C0489B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lastRenderedPageBreak/>
              <w:t>Ожидаемые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результаты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реализации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1. Обеспечение оповещения населения об опасностях, возникающих при ведении военных действий или вследствие этих действий, а также о прогнозируемых и возникших ЧС;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2. Увеличение охвата обучаемого населения в области ГО и защиты от ЧС, особенно неработающего.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3. Уменьшение числа погибших на пожарах, на воде и в результате ЧС.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4. Обеспечение единой дежурно-диспетчерской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аварий, координацию мер по устранению их последствий и своевременное информирование администрации Чайковского муниципального</w:t>
            </w:r>
            <w:r w:rsidRPr="00E217FF">
              <w:rPr>
                <w:rFonts w:ascii="Times New Roman" w:hAnsi="Times New Roman"/>
                <w:color w:val="FF0000"/>
                <w:szCs w:val="28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района и служб района о принятых мерах.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5. Организация оперативно-технической службы на подвижном пункте управления главы Чайковского муниципального района.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6. Оперативное реагирование на угрозу или возникновение аварий, катастроф, стихийных бедствий и других ЧС, а также информирование администрации Чайковского муниципального района, служб и населения Чайковского муниципального района о подобных фактах и принятых по ним мерам;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7. Реализация единой государственной политики в области гражданской обороны (далее – «ГО»), защиты населения и территорий города от чрезвычайных ситуаций природного и техногенного характера (далее – «ЧС»).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8. Создание, развитие и оснащение сегментов Аппаратно-программного комплекса «Безопасный город» (далее АПК «Безопасный город»)</w:t>
            </w:r>
          </w:p>
        </w:tc>
      </w:tr>
    </w:tbl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  <w:smartTag w:uri="urn:schemas-microsoft-com:office:smarttags" w:element="place">
        <w:r w:rsidRPr="00E217FF">
          <w:rPr>
            <w:b/>
            <w:sz w:val="28"/>
            <w:szCs w:val="28"/>
            <w:lang w:val="en-US"/>
          </w:rPr>
          <w:t>I</w:t>
        </w:r>
        <w:r w:rsidRPr="00E217FF">
          <w:rPr>
            <w:b/>
            <w:sz w:val="28"/>
            <w:szCs w:val="28"/>
          </w:rPr>
          <w:t>.</w:t>
        </w:r>
      </w:smartTag>
      <w:r w:rsidRPr="00E217FF">
        <w:rPr>
          <w:b/>
          <w:sz w:val="28"/>
          <w:szCs w:val="28"/>
        </w:rPr>
        <w:t xml:space="preserve"> Общая характеристика текущего состояния</w:t>
      </w:r>
    </w:p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1.1. Разработка предложений по формированию единой государственной политики в области гражданской обороны, предупреждения и ликвидации </w:t>
      </w:r>
      <w:bookmarkStart w:id="0" w:name="_GoBack"/>
      <w:bookmarkEnd w:id="0"/>
      <w:r w:rsidRPr="00E217FF">
        <w:rPr>
          <w:sz w:val="28"/>
          <w:szCs w:val="28"/>
        </w:rPr>
        <w:t>чрезвычайных ситуаций и ее реализацию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1.2. 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lastRenderedPageBreak/>
        <w:t>1.3. 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1.4. 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</w:t>
      </w:r>
      <w:proofErr w:type="gramStart"/>
      <w:r w:rsidRPr="00E217FF">
        <w:rPr>
          <w:sz w:val="28"/>
          <w:szCs w:val="28"/>
        </w:rPr>
        <w:t>сил  объектовых звеньев Пермской территориальной  подсистемы единой государственной системы предупреждения</w:t>
      </w:r>
      <w:proofErr w:type="gramEnd"/>
      <w:r w:rsidRPr="00E217FF">
        <w:rPr>
          <w:sz w:val="28"/>
          <w:szCs w:val="28"/>
        </w:rPr>
        <w:t xml:space="preserve"> и ликвидации чрезвычайных ситуаций (далее – Пермской ТПЧС);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1.5. 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1.6. 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1.7. 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1.8. 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1.9. 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1.10. 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1.11. 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1.12. Сбор, обобщение и анализ информации об угрозе возникновения чрезвычайных ситуаций;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1.13. 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lastRenderedPageBreak/>
        <w:t>1.14. Контроль создания и состояния локальных систем оповещения на потенциально опасных объектах.</w:t>
      </w: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II</w:t>
      </w:r>
      <w:r w:rsidRPr="00E217FF">
        <w:rPr>
          <w:b/>
          <w:sz w:val="28"/>
          <w:szCs w:val="28"/>
        </w:rPr>
        <w:t xml:space="preserve">. Приоритеты и цели муниципальной политики в сфере реализации муниципальной программы, цели, задачи и показатели </w:t>
      </w:r>
      <w:proofErr w:type="gramStart"/>
      <w:r w:rsidRPr="00E217FF">
        <w:rPr>
          <w:b/>
          <w:sz w:val="28"/>
          <w:szCs w:val="28"/>
        </w:rPr>
        <w:t>достижения  целей</w:t>
      </w:r>
      <w:proofErr w:type="gramEnd"/>
      <w:r w:rsidRPr="00E217FF">
        <w:rPr>
          <w:b/>
          <w:sz w:val="28"/>
          <w:szCs w:val="28"/>
        </w:rPr>
        <w:t xml:space="preserve">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2.1. Основной целью подпрограммы является реализация единой государственной политики в области ГО, защиты населения и территорий района от ЧС.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 Для обеспечения и достижения главной цели подпрограммы определены 2 задачи.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 Задача № 1.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Для решения данной задачи, выполняются следующие мероприятия: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2.2.1.1.</w:t>
      </w:r>
      <w:r w:rsidRPr="00E217FF">
        <w:rPr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Мероприятие № 1. Пропаганда значимости мероприятий ГОЧС в средствах массовой информации.</w:t>
      </w:r>
      <w:r w:rsidRPr="00E217FF">
        <w:rPr>
          <w:color w:val="FF0000"/>
          <w:sz w:val="28"/>
          <w:szCs w:val="28"/>
        </w:rPr>
        <w:t xml:space="preserve">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2.2.1.2. Мероприятие № 2. Усовершенствование системы ГО и ЧС в части поддержания органов управления, сил и сре</w:t>
      </w:r>
      <w:proofErr w:type="gramStart"/>
      <w:r w:rsidRPr="00E217FF">
        <w:rPr>
          <w:sz w:val="28"/>
          <w:szCs w:val="28"/>
        </w:rPr>
        <w:t>дств в п</w:t>
      </w:r>
      <w:proofErr w:type="gramEnd"/>
      <w:r w:rsidRPr="00E217FF">
        <w:rPr>
          <w:sz w:val="28"/>
          <w:szCs w:val="28"/>
        </w:rPr>
        <w:t>остоянной готовности к выдвижению в зону ЧС и проведению работ по локализации и ликвидации ЧС на территории</w:t>
      </w:r>
      <w:r w:rsidRPr="00E217FF">
        <w:rPr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района.</w:t>
      </w:r>
      <w:r w:rsidRPr="00E217FF">
        <w:rPr>
          <w:color w:val="FF0000"/>
          <w:sz w:val="28"/>
          <w:szCs w:val="28"/>
        </w:rPr>
        <w:t xml:space="preserve">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2.2.1.3. Мероприятие № 3.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о подобных фактах и принятых по ним мерам</w:t>
      </w:r>
      <w:r w:rsidRPr="00E217FF">
        <w:rPr>
          <w:color w:val="FF0000"/>
          <w:sz w:val="28"/>
          <w:szCs w:val="28"/>
        </w:rPr>
        <w:t>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2.2.1.4. Мероприятие № 4. Установка локальной системы оповещения МУП «Водоканал».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2.2.1.5.</w:t>
      </w:r>
      <w:r w:rsidRPr="00E217FF">
        <w:rPr>
          <w:b/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Мероприятие № 4.1. Создание проектно – сметной документации.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2.2.1.6. Мероприятие № 5. Разработка паспорта безопасности Чайковского муниципального района.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2.2.1.7. Мероприятие № 6. Приобретение топографических карт.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2.2.2. Задача № 2. Обеспечение деятельности МКУ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Для решения данной задачи, выполняется Мероприятие № 1. Обеспечение деятельности МКУ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2.3. Сроки реализации  подпрограммы – 2014-2020 годы.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2.4. В ходе исполнения подпрограммы будет производиться корректировка параметров и ежегодных планов ее реализации в рамках бюджетного процесса, с </w:t>
      </w:r>
      <w:r w:rsidRPr="00E217FF">
        <w:rPr>
          <w:sz w:val="28"/>
          <w:szCs w:val="28"/>
        </w:rPr>
        <w:lastRenderedPageBreak/>
        <w:t>учетом тенденций демографического и социально-экономического развития района.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III</w:t>
      </w:r>
      <w:r w:rsidRPr="00E217FF">
        <w:rPr>
          <w:b/>
          <w:sz w:val="28"/>
          <w:szCs w:val="28"/>
        </w:rPr>
        <w:t xml:space="preserve">. Обобщенная характеристика подпрограмм </w:t>
      </w:r>
    </w:p>
    <w:p w:rsidR="00E35DA1" w:rsidRPr="00E217FF" w:rsidRDefault="00E35DA1" w:rsidP="00E35DA1">
      <w:pPr>
        <w:pStyle w:val="msonormalcxspmiddle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2.</w:t>
      </w:r>
    </w:p>
    <w:p w:rsidR="00E35DA1" w:rsidRPr="00E217FF" w:rsidRDefault="00E35DA1" w:rsidP="00E35DA1">
      <w:pPr>
        <w:pStyle w:val="msonormalcxsplast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IV</w:t>
      </w:r>
      <w:r w:rsidRPr="00E217FF">
        <w:rPr>
          <w:b/>
          <w:sz w:val="28"/>
          <w:szCs w:val="28"/>
        </w:rPr>
        <w:t>. Основные меры правового регулирования</w:t>
      </w:r>
    </w:p>
    <w:p w:rsidR="00E35DA1" w:rsidRPr="00E217FF" w:rsidRDefault="00E35DA1" w:rsidP="00E35DA1">
      <w:pPr>
        <w:pStyle w:val="msonormalcxsplast"/>
        <w:spacing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4.1. Правовую основу Подпрограммы составляют: 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 Настоящая Подпрограмма реализует требования: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4.2.1. 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4.2.2. Федерального закона от 12 февраля 1998 года № 28-ФЗ «О гражданской обороне».</w:t>
      </w:r>
    </w:p>
    <w:p w:rsidR="00E35DA1" w:rsidRPr="00E217FF" w:rsidRDefault="00E35DA1" w:rsidP="00E35DA1">
      <w:pPr>
        <w:jc w:val="both"/>
        <w:rPr>
          <w:rFonts w:ascii="Times New Roman" w:hAnsi="Times New Roman"/>
          <w:szCs w:val="28"/>
          <w:lang w:val="ru-RU"/>
        </w:rPr>
      </w:pPr>
    </w:p>
    <w:p w:rsidR="00E35DA1" w:rsidRPr="00E217FF" w:rsidRDefault="00E35DA1" w:rsidP="00E3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7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17FF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подпрограммы</w:t>
      </w:r>
    </w:p>
    <w:p w:rsidR="00E35DA1" w:rsidRPr="00E217FF" w:rsidRDefault="00E35DA1" w:rsidP="00E35DA1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FF">
        <w:rPr>
          <w:rFonts w:ascii="Times New Roman" w:hAnsi="Times New Roman" w:cs="Times New Roman"/>
          <w:sz w:val="28"/>
          <w:szCs w:val="28"/>
        </w:rPr>
        <w:t>5.1. Финансирование настоящей подпрограммы осуществляется за счет выделенных бюджетных средств.</w:t>
      </w:r>
    </w:p>
    <w:p w:rsidR="00E35DA1" w:rsidRPr="00E217FF" w:rsidRDefault="00E35DA1" w:rsidP="00E35DA1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992"/>
        <w:gridCol w:w="992"/>
        <w:gridCol w:w="993"/>
        <w:gridCol w:w="992"/>
        <w:gridCol w:w="992"/>
        <w:gridCol w:w="992"/>
        <w:gridCol w:w="1054"/>
      </w:tblGrid>
      <w:tr w:rsidR="004A39DD" w:rsidRPr="00E217FF" w:rsidTr="001F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Объемы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бюджетных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ассигнований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39DD" w:rsidRPr="00E217FF" w:rsidTr="001F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Районный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4A39DD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End"/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pStyle w:val="15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A39D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51435,57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6303,6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7087,83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7123,09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7398,110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7985,380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7768,780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7768,780</w:t>
            </w:r>
          </w:p>
        </w:tc>
      </w:tr>
    </w:tbl>
    <w:p w:rsidR="00E35DA1" w:rsidRPr="00E217FF" w:rsidRDefault="00E35DA1" w:rsidP="00E35DA1">
      <w:pPr>
        <w:jc w:val="both"/>
        <w:rPr>
          <w:rFonts w:ascii="Times New Roman" w:hAnsi="Times New Roman"/>
          <w:szCs w:val="28"/>
        </w:rPr>
      </w:pP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VI</w:t>
      </w:r>
      <w:r w:rsidRPr="00E217FF">
        <w:rPr>
          <w:b/>
          <w:sz w:val="28"/>
          <w:szCs w:val="28"/>
        </w:rPr>
        <w:t>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6.1. При реализации настоящей подпрограммы возможны риски, при которых будет затруднено выполнение отдельных мероприятий. Это связано с отсутствием финансирования мероприятий.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6.2. Координацию деятельности исполнителя подпрограммы осуществляет муниципальное казенное учреждение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6.3. МКУ «Управление гражданской защиты Чайковского муниципального района» несет ответственность за текущее управление реализацией подпрограммы и конечные результаты, рациональное использование выделяемых </w:t>
      </w:r>
      <w:r w:rsidRPr="00E217FF">
        <w:rPr>
          <w:sz w:val="28"/>
          <w:szCs w:val="28"/>
        </w:rPr>
        <w:lastRenderedPageBreak/>
        <w:t>на ее выполнение финансовых средств, определяет формы и методы реализации подпрограммы.</w:t>
      </w:r>
    </w:p>
    <w:p w:rsidR="009A267F" w:rsidRPr="002A52C7" w:rsidRDefault="00E35DA1" w:rsidP="00E35DA1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217FF">
        <w:rPr>
          <w:rFonts w:ascii="Times New Roman" w:hAnsi="Times New Roman"/>
          <w:sz w:val="28"/>
          <w:szCs w:val="28"/>
          <w:lang w:val="ru-RU"/>
        </w:rPr>
        <w:t xml:space="preserve">6.4. </w:t>
      </w:r>
      <w:proofErr w:type="gramStart"/>
      <w:r w:rsidRPr="00E217F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217FF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 осуществляет первый</w:t>
      </w:r>
      <w:r w:rsidRPr="00E217F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217FF">
        <w:rPr>
          <w:rFonts w:ascii="Times New Roman" w:hAnsi="Times New Roman"/>
          <w:sz w:val="28"/>
          <w:szCs w:val="28"/>
          <w:lang w:val="ru-RU"/>
        </w:rPr>
        <w:t>заместитель главы муниципального района – главы администрации Чайковского муниципального района, управляющий делами.</w:t>
      </w: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3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терроризма  в Чайковском муниципальном районе на 2014-2020 годы»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2A52C7" w:rsidRPr="00C0489B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исполнитель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2A52C7" w:rsidRPr="00C0489B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муниципального района»,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Управление общего и профессионального образования администрации Чайковского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Управление культуры и молодежной политики администрации Чайковского муниципального района </w:t>
            </w:r>
          </w:p>
        </w:tc>
      </w:tr>
      <w:tr w:rsidR="002A52C7" w:rsidRPr="00C0489B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РФ по Чайковскому муниципальному району; 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муни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ципальное казенное учреждение «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гражданской защиты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Чайковского муниципального района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района.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8A3F6F">
            <w:pPr>
              <w:pStyle w:val="af4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1. Процент готовности паспортов антитеррористической безопасности</w:t>
            </w:r>
            <w:r w:rsidRPr="002A52C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.(%)</w:t>
            </w:r>
          </w:p>
          <w:p w:rsidR="009A267F" w:rsidRPr="002A52C7" w:rsidRDefault="009A267F" w:rsidP="00ED2B81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2. Процент выполнения решений АТК по антитеррористической защите объектов.(%)</w:t>
            </w:r>
          </w:p>
        </w:tc>
      </w:tr>
      <w:tr w:rsidR="009A267F" w:rsidRPr="00C0489B" w:rsidTr="00F912B2">
        <w:tc>
          <w:tcPr>
            <w:tcW w:w="2943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Этапы и сроки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Подпрограмма реализуется с 2014 года до 2020 года.</w:t>
            </w:r>
          </w:p>
        </w:tc>
      </w:tr>
      <w:tr w:rsidR="00E217FF" w:rsidRPr="00401891" w:rsidTr="00F912B2">
        <w:tc>
          <w:tcPr>
            <w:tcW w:w="2943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lastRenderedPageBreak/>
              <w:t>Объемы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194" w:type="dxa"/>
          </w:tcPr>
          <w:tbl>
            <w:tblPr>
              <w:tblW w:w="7247" w:type="dxa"/>
              <w:tblLayout w:type="fixed"/>
              <w:tblLook w:val="00A0"/>
            </w:tblPr>
            <w:tblGrid>
              <w:gridCol w:w="1134"/>
              <w:gridCol w:w="709"/>
              <w:gridCol w:w="772"/>
              <w:gridCol w:w="772"/>
              <w:gridCol w:w="772"/>
              <w:gridCol w:w="772"/>
              <w:gridCol w:w="772"/>
              <w:gridCol w:w="772"/>
              <w:gridCol w:w="772"/>
            </w:tblGrid>
            <w:tr w:rsidR="00E217FF" w:rsidRPr="00E217FF" w:rsidTr="001F1594">
              <w:trPr>
                <w:trHeight w:val="12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Всего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по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2014г.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2015г.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2016г.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2017г.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2018г.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2019г.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2020г</w:t>
                  </w:r>
                </w:p>
              </w:tc>
            </w:tr>
            <w:tr w:rsidR="00E217FF" w:rsidRPr="00E217FF" w:rsidTr="001F1594">
              <w:trPr>
                <w:trHeight w:val="2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Районный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бюджет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тыс.руб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2311,19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1474,0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617,190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</w:tbl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7FF" w:rsidRPr="00401891" w:rsidTr="00F912B2">
        <w:tc>
          <w:tcPr>
            <w:tcW w:w="2943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>В результате исполнения подпрограммы социальные объекты Чайковского муниципального района будут иметь прямые каналы связи с Единой дежурно-диспетчерской службой района и города, повысится оперативность реагирования на сообщения о возможных терактах, чрезвычайных ситуаций,  по СМИ до граждан будет доводиться больше информации о способах защиты от террористических проявлений</w:t>
            </w:r>
            <w:proofErr w:type="gramStart"/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также методы профилактики, 100% выполнение решений комиссии АТК позволит повысить антитеррористическую защищенность потенциально – опасных и социальных объектов.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обеспечена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100%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паспортизация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объектов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сферы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E10D95">
      <w:pPr>
        <w:pStyle w:val="af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</w:t>
      </w:r>
      <w:r w:rsidRPr="001C261A">
        <w:rPr>
          <w:rFonts w:ascii="Times New Roman" w:hAnsi="Times New Roman"/>
          <w:b/>
          <w:sz w:val="28"/>
          <w:szCs w:val="28"/>
        </w:rPr>
        <w:t>бщая характеристика сферы реализации программы</w:t>
      </w:r>
    </w:p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1.1. Подпрограмма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 В  Чайковском муниципальном районе  разработана   подпрограмма  «Профилактика терроризма в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Чайковском муниципальном районе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».  </w:t>
      </w:r>
      <w:r w:rsidRPr="002A52C7">
        <w:rPr>
          <w:rFonts w:ascii="Times New Roman" w:hAnsi="Times New Roman"/>
          <w:sz w:val="28"/>
          <w:szCs w:val="28"/>
          <w:lang w:val="ru-RU"/>
        </w:rPr>
        <w:t>Реализация подпрограммы будет направлена на осуществление мер по противодействию терроризма в районе.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1.4. Рассматривая перспективы развития ситуации в сфере реализации  подпрограммы, следует учитывать, что в условиях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посткризисного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восстановления экономики,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 xml:space="preserve">1.5. 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1.6. 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Приоритеты и цели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 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высокая степень готовности к  обеспечению мероприятий антитеррористической безопасности, предупреждении  и  ликвидации чрезвычайной ситуации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 Главной целью подпрограммы является обеспечение антитеррористической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 Задачи</w:t>
      </w:r>
      <w:r w:rsidRPr="002A52C7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обеспечивающие достижение главной цели подпрограммы: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информирование населения о способах защиты от преступных посягательств, повышении бдительности;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безопасности граждан при проведении массовых мероприятий, в том числе в социальной сфере.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 Сроки реализации подпрограммы – 2014-2020 годы, подпрограмма реализуется в один этап.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 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района, проведена полная паспортизация объектов социальной сферы.</w:t>
      </w:r>
    </w:p>
    <w:p w:rsidR="009A267F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Ожидаемые результаты Подпрограммы:</w:t>
      </w:r>
    </w:p>
    <w:p w:rsidR="00F912B2" w:rsidRDefault="00F912B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3510"/>
        <w:gridCol w:w="3119"/>
        <w:gridCol w:w="3402"/>
      </w:tblGrid>
      <w:tr w:rsidR="009A267F" w:rsidRPr="00401891" w:rsidTr="00F912B2">
        <w:trPr>
          <w:cantSplit/>
          <w:tblHeader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Индикатор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Показатель эффективности</w:t>
            </w:r>
          </w:p>
        </w:tc>
      </w:tr>
      <w:tr w:rsidR="009A267F" w:rsidRPr="00C0489B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lastRenderedPageBreak/>
              <w:t>1. Организация прямых каналов связи социальных объектов с ЕДДС.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Количество, (доля) объектов социальной сферы оснащенных прямыми линиями.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( </w:t>
            </w:r>
            <w:proofErr w:type="gram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%).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Увеличение количества, (доли) социальной сферы 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оснащенных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 прямыми линиями.(%).</w:t>
            </w:r>
          </w:p>
        </w:tc>
      </w:tr>
      <w:tr w:rsidR="009A267F" w:rsidRPr="00C0489B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2. Наличие тревожной сигнализации в школьных и дошкольных учреждениях.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Количество, (доля) объектов имеющих тревожную сигнализацию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43508B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Увеличение количества, (доля) 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объектов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 где установлена тревожная сигнализация ( %).</w:t>
            </w:r>
          </w:p>
        </w:tc>
      </w:tr>
      <w:tr w:rsidR="009A267F" w:rsidRPr="00401891" w:rsidTr="00F912B2">
        <w:trPr>
          <w:cantSplit/>
          <w:trHeight w:val="96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3.Организация деятельности Антитеррористической комиссии Чайковского муниципального района.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принятых решений по антитеррористической деятельности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.(</w:t>
            </w:r>
            <w:proofErr w:type="spellStart"/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ед</w:t>
            </w:r>
            <w:proofErr w:type="spell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Доля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выполненных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решений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комиссии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. </w:t>
            </w:r>
          </w:p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(%).</w:t>
            </w:r>
          </w:p>
        </w:tc>
      </w:tr>
      <w:tr w:rsidR="009A267F" w:rsidRPr="00401891" w:rsidTr="00F912B2">
        <w:trPr>
          <w:cantSplit/>
          <w:trHeight w:val="145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4.Обеспечение разработки и корректировки паспортов антитеррористической безопасности объектов социальной сферы.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(доля) разработанных и откорректированных паспортов АТЗ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( 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%).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Увеличение количества разработанных и откорректированных паспортов АТЗ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  <w:proofErr w:type="gramEnd"/>
          </w:p>
        </w:tc>
      </w:tr>
    </w:tbl>
    <w:p w:rsidR="009A267F" w:rsidRPr="001C261A" w:rsidRDefault="009A267F" w:rsidP="0043508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217FF" w:rsidRPr="0005745A" w:rsidRDefault="00E217FF" w:rsidP="00E217FF">
      <w:pPr>
        <w:pStyle w:val="af4"/>
        <w:ind w:left="810"/>
        <w:jc w:val="center"/>
        <w:rPr>
          <w:rFonts w:ascii="Times New Roman" w:hAnsi="Times New Roman"/>
          <w:sz w:val="28"/>
          <w:szCs w:val="28"/>
          <w:lang w:val="ru-RU"/>
        </w:rPr>
      </w:pPr>
      <w:r w:rsidRPr="00F42AF6">
        <w:rPr>
          <w:rFonts w:ascii="Times New Roman" w:hAnsi="Times New Roman"/>
          <w:b/>
          <w:sz w:val="28"/>
          <w:szCs w:val="28"/>
        </w:rPr>
        <w:t>III</w:t>
      </w:r>
      <w:r w:rsidRPr="00F42AF6">
        <w:rPr>
          <w:rFonts w:ascii="Times New Roman" w:hAnsi="Times New Roman"/>
          <w:b/>
          <w:sz w:val="28"/>
          <w:szCs w:val="28"/>
          <w:lang w:val="ru-RU"/>
        </w:rPr>
        <w:t>. Мероприятия подпрограммы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3.1. Реализация подпрограммы «Профилактика терроризма  в Чайковском муниципальном районе</w:t>
      </w:r>
      <w:r w:rsidRPr="002A52C7">
        <w:rPr>
          <w:rFonts w:ascii="Times New Roman" w:hAnsi="Times New Roman"/>
          <w:sz w:val="28"/>
          <w:szCs w:val="28"/>
          <w:lang w:val="ru-RU"/>
        </w:rPr>
        <w:t>» связана с решением следующих задач: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3.1.1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задача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3.1.2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задача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3.2. Решение задачи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» осуществляется посредством выполнения следующих мероприятий подпрограммы 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терроризма в Чайковском муниципальном районе»: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3.2.1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мероприятие «Организация работы антитеррористической комиссии, решение вопросов АТК потенциально опасных и социальных объектов», обеспечение комплекса мероприятий по усилению антитеррористической защищенности объектов социальной сферы, потенциально опасных объектов посредством тесного взаимодействия всех структур, и полного исполнения решений АТК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«Наличие прямой связи с ЕДДС Чайковского муниципального района» обеспечивается проведением комплекса мероприятий с администрациями социальных и потенциально опасных объектов с целью установки прямой связи с ЕДДС, что позволит обеспечить быстрое и эффективное реагирование на угрозу возникновения ЧС, терактов, обеспечит оперативное управление силами РСЧС;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3.2.3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A52C7">
        <w:rPr>
          <w:rFonts w:ascii="Times New Roman" w:hAnsi="Times New Roman"/>
          <w:sz w:val="28"/>
          <w:szCs w:val="28"/>
          <w:lang w:val="ru-RU"/>
        </w:rPr>
        <w:t>роведение тренировок с членами КЧС и ОПБ района  позволит практически подготовить членов КЧС и ОПБ к действиям связанных с предупреждением и ликвидацией последствий ЧС.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3.3. Решение задачи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2A52C7">
        <w:rPr>
          <w:rFonts w:ascii="Times New Roman" w:hAnsi="Times New Roman"/>
          <w:sz w:val="28"/>
          <w:szCs w:val="28"/>
          <w:lang w:val="ru-RU"/>
        </w:rPr>
        <w:t>» осуществляется посредством выполнения следующих административных мероприятий подпрограммы: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3.3.1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обеспечение разработки и корректировки паспортов антитеррористической безопасности на 100% объектах социальной сферы;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3.3.2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«информационное обеспечение мероприятий антитеррористической защищенности» осуществляется путем выпуска специальных телепередач, роликов, статей в СМИ посвященных данной тематике;</w:t>
      </w:r>
    </w:p>
    <w:p w:rsidR="00E217FF" w:rsidRPr="00335D8A" w:rsidRDefault="00E217FF" w:rsidP="00E217FF">
      <w:pPr>
        <w:pStyle w:val="af4"/>
        <w:ind w:firstLine="709"/>
        <w:jc w:val="both"/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3.3.3</w:t>
      </w:r>
      <w:r w:rsidRPr="00335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5D8A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приобретение оборудования для организации ООП и организация охраны порядка в местах с массовым пребыванием людей.</w:t>
      </w:r>
    </w:p>
    <w:p w:rsidR="00E217FF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3.3.4</w:t>
      </w:r>
      <w:r w:rsidRPr="00335D8A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мероприятий.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3.4. Решение задачи 3 «Улучшение эффективности предупреждения и профилактики преступности несовершеннолетних, в том числе совершаемых на улицах и в общественных местах» оценивается с помощью следующих показателей:</w:t>
      </w:r>
    </w:p>
    <w:p w:rsidR="00E217FF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A52C7">
        <w:rPr>
          <w:rFonts w:ascii="Times New Roman" w:hAnsi="Times New Roman"/>
          <w:sz w:val="28"/>
          <w:szCs w:val="28"/>
          <w:lang w:val="ru-RU"/>
        </w:rPr>
        <w:t>роцент выполнения решений АТК по антитеррористической защите объектов;</w:t>
      </w:r>
    </w:p>
    <w:p w:rsidR="00E217FF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A52C7">
        <w:rPr>
          <w:rFonts w:ascii="Times New Roman" w:hAnsi="Times New Roman"/>
          <w:sz w:val="28"/>
          <w:szCs w:val="28"/>
          <w:lang w:val="ru-RU"/>
        </w:rPr>
        <w:t>оличество проведенных тренировок;</w:t>
      </w:r>
    </w:p>
    <w:p w:rsidR="00E217FF" w:rsidRPr="00BE4CC3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оличество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приобретенных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металлодетекторов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643B58" w:rsidRDefault="00E217FF" w:rsidP="00E217F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Значение и описание характеристик показателей задач подпрограммы  «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Профилактика терроризма в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Чайковском муниципальном районе на 2014 – 2020 годы» приведены в приложении 2 к настоящей Программе.</w:t>
      </w:r>
    </w:p>
    <w:p w:rsidR="00E217FF" w:rsidRPr="002A52C7" w:rsidRDefault="00E217FF" w:rsidP="00E217FF">
      <w:pPr>
        <w:pStyle w:val="af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Обобщенная характеристика мер правового регулирования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4.1 Настоящая подпрограмма разработана как один из механизмов реализации Федерального закона от 06.03.2006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35-ФЗ «О противодействии терроризму», Указа Президента Российской Федерации от 15.02.2006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116 «О мерах по противодействию терроризму»,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Федерации 28.09.2006 Пр-1649.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 Постановлением  администрации Чайковского муниципального района  от 22.02.2013г № 463 « Об утверждении состава антитеррористической комиссии Чайковского муниципального района, рабочей группы антитеррористической комиссии Чайковского муниципального района» образована антитеррористическая комиссия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4.3. Антитеррористической комиссией Чайковского муниципального района проводится комплекс необходимых мероприятий по совершенствованию  профилактике терроризма, а также по подготовке населения к действиям при угрозе и совершении террористических актов и профилактике терроризма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а также минимизации их проявлений.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муниципальной подпрограммы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52C7" w:rsidRPr="00C30E79" w:rsidRDefault="002A52C7" w:rsidP="002A52C7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0E79">
        <w:rPr>
          <w:rFonts w:ascii="Times New Roman" w:hAnsi="Times New Roman"/>
          <w:sz w:val="28"/>
          <w:szCs w:val="28"/>
          <w:lang w:val="ru-RU"/>
        </w:rPr>
        <w:t>Финансирование подпрограммы осуществляется за счет средств местного бюджета Чайковского муниципального района</w:t>
      </w:r>
      <w:proofErr w:type="gramStart"/>
      <w:r w:rsidRPr="00C30E7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tbl>
      <w:tblPr>
        <w:tblW w:w="10171" w:type="dxa"/>
        <w:tblInd w:w="-34" w:type="dxa"/>
        <w:tblLayout w:type="fixed"/>
        <w:tblLook w:val="00A0"/>
      </w:tblPr>
      <w:tblGrid>
        <w:gridCol w:w="1560"/>
        <w:gridCol w:w="1559"/>
        <w:gridCol w:w="1007"/>
        <w:gridCol w:w="1007"/>
        <w:gridCol w:w="1008"/>
        <w:gridCol w:w="1007"/>
        <w:gridCol w:w="1008"/>
        <w:gridCol w:w="1007"/>
        <w:gridCol w:w="1008"/>
      </w:tblGrid>
      <w:tr w:rsidR="002A52C7" w:rsidRPr="00C30E79" w:rsidTr="002A52C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  <w:tr w:rsidR="00E217FF" w:rsidRPr="00C30E79" w:rsidTr="002A52C7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F" w:rsidRPr="002A52C7" w:rsidRDefault="00E217FF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2311,19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1474,0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617,190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9A267F" w:rsidRPr="001C261A" w:rsidRDefault="009A267F" w:rsidP="002A52C7">
      <w:pPr>
        <w:pStyle w:val="af4"/>
        <w:tabs>
          <w:tab w:val="left" w:pos="610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67F" w:rsidRDefault="009A267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муниципальной программы и описание мер управления рисками реализации муниципальной подпрограммы.</w:t>
      </w:r>
    </w:p>
    <w:p w:rsidR="00E217FF" w:rsidRPr="002A52C7" w:rsidRDefault="00E217F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Возможные риски при реализации настоящей подпрограммы заключаются в отсутствии финансирования на мероприятия.</w:t>
      </w: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45D65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5</w:t>
      </w:r>
      <w:r w:rsidR="00FF51A2" w:rsidRPr="002A52C7">
        <w:rPr>
          <w:rFonts w:ascii="Times New Roman" w:hAnsi="Times New Roman"/>
          <w:sz w:val="28"/>
          <w:szCs w:val="28"/>
          <w:lang w:val="ru-RU"/>
        </w:rPr>
        <w:t xml:space="preserve">  к муниципальной программе «Обеспечение безопасности  жизнедеятельности  населения Чайковского муниципального района на 2014-2020  годы»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Подпрограмма 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«Профилактика безнадзорности и правонарушений несовершеннолетних 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51A2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защита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их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прав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>»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r w:rsidRPr="00FF51A2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052"/>
      </w:tblGrid>
      <w:tr w:rsidR="002A52C7" w:rsidRPr="00C0489B" w:rsidTr="0055380B">
        <w:trPr>
          <w:trHeight w:val="13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исполнитель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несовершеннолетних и защите их прав администрации Чайковского муниципального района</w:t>
            </w:r>
          </w:p>
        </w:tc>
      </w:tr>
      <w:tr w:rsidR="002A52C7" w:rsidRPr="00C0489B" w:rsidTr="0055380B">
        <w:trPr>
          <w:trHeight w:val="40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-учреждения здравоохранения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-Территориальное управление Министерства социального развития Пермского края по Чайковскому муниципальному району.</w:t>
            </w:r>
          </w:p>
        </w:tc>
      </w:tr>
      <w:tr w:rsidR="00FF51A2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Жители Чайковского муниципального района</w:t>
            </w:r>
          </w:p>
        </w:tc>
      </w:tr>
      <w:tr w:rsidR="00FF51A2" w:rsidRPr="00C0489B" w:rsidTr="0055380B">
        <w:trPr>
          <w:trHeight w:val="15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Цель</w:t>
            </w:r>
          </w:p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FF51A2" w:rsidRPr="00C0489B" w:rsidTr="0055380B">
        <w:trPr>
          <w:trHeight w:val="32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2.Развитие новых форм и технологий профилактики безнадзорности и правонарушений несовершеннолетних;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3.Ресурсное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КДНиЗП</w:t>
            </w:r>
            <w:proofErr w:type="spell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FF51A2" w:rsidRPr="00C0489B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1.Численность детей, находящихся в социально опасном положении (чел.)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том числе от 0 до 7 лет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из них до 1 года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2.Численность несовершеннолетних в социально опасном положении, совершивших преступления (чел.)</w:t>
            </w:r>
          </w:p>
        </w:tc>
      </w:tr>
      <w:tr w:rsidR="00FF51A2" w:rsidRPr="00C0489B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Подпрограмма реализуется в срок с 2014-2020 годы.</w:t>
            </w:r>
          </w:p>
        </w:tc>
      </w:tr>
      <w:tr w:rsidR="00E217FF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FF" w:rsidRPr="00E217FF" w:rsidRDefault="00E217FF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975" w:type="dxa"/>
              <w:tblLayout w:type="fixed"/>
              <w:tblLook w:val="00A0"/>
            </w:tblPr>
            <w:tblGrid>
              <w:gridCol w:w="959"/>
              <w:gridCol w:w="1054"/>
              <w:gridCol w:w="708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E217FF" w:rsidRPr="00E217FF" w:rsidTr="001F1594">
              <w:trPr>
                <w:trHeight w:val="12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Всего по Программе, тыс</w:t>
                  </w:r>
                  <w:proofErr w:type="gramStart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.р</w:t>
                  </w:r>
                  <w:proofErr w:type="gramEnd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2020г</w:t>
                  </w:r>
                </w:p>
              </w:tc>
            </w:tr>
            <w:tr w:rsidR="00E217FF" w:rsidRPr="00E217FF" w:rsidTr="001F1594">
              <w:trPr>
                <w:trHeight w:val="23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Бюджет Пермского края, тыс</w:t>
                  </w:r>
                  <w:proofErr w:type="gramStart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.р</w:t>
                  </w:r>
                  <w:proofErr w:type="gramEnd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уб.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30841,7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3629,7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4973,4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4955,1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4529,3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</w:tr>
          </w:tbl>
          <w:p w:rsidR="00E217FF" w:rsidRPr="00E217FF" w:rsidRDefault="00E217FF" w:rsidP="001F1594">
            <w:pPr>
              <w:rPr>
                <w:rFonts w:ascii="Times New Roman" w:hAnsi="Times New Roman"/>
                <w:szCs w:val="28"/>
              </w:rPr>
            </w:pPr>
          </w:p>
        </w:tc>
      </w:tr>
      <w:tr w:rsidR="00FF51A2" w:rsidRPr="00C0489B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346 человек.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Сокращение числа правонарушений среди несовершеннолетних, находящихся в социально опасном положении с 17 единиц до 12.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Стабилизация семьи как основного социального института.</w:t>
            </w:r>
          </w:p>
        </w:tc>
      </w:tr>
    </w:tbl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1.Общая характеристика текущего состояния</w:t>
      </w: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 закона от 24 июня 1999 года № 120-ФЗ «Об основах системы профилактики безнадзорности и правонарушений несовершеннолетних», Законом  Пермской  области от  05 сентября 2005 года №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2441-539 «О комиссиях по делам несовершеннолетних и защите их прав», на комиссию по делам несовершеннолетних и защите их прав возложены следующие полномочия: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соблюдение защиты прав и законных интересов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федеральным законодательством и законодательством Пермской области, Пермского края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а также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контролируют в пределах своей компетенции реализацию этих программ;</w:t>
      </w:r>
      <w:proofErr w:type="gramEnd"/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анализ причин и условий, способствующих безнадзорности, беспризорности, правонарушениям и антиобщественным действиям несовершеннолетних, определение мер по устранению указанных причин и условий;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обобщение  и распространение положительного опыта работы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внедрению эффективных современных технологий в деятельность субъектов профилактической работы;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просвещению и информированию несовершеннолетних, их родителей или законных представителей в области их прав и обязанностей и способов их осуществления;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социальная реабилитация несовершеннолетних, находящихся в социально опасном положении;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применение законных мер воздействия в отношении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обращение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внесение предложений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принятие мер по обеспечению защиты несовершеннолетних от физического и психического насилия, от всех форм дискриминации, сексуальной и иной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:rsidR="00FF51A2" w:rsidRPr="002A52C7" w:rsidRDefault="00FF51A2" w:rsidP="00FF51A2">
      <w:pPr>
        <w:tabs>
          <w:tab w:val="left" w:pos="724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принятие решений  о проведении индивидуальной профилактической работы с семьей и несовершеннолетними государственными,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законодательством; 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 о направлении несовершеннолетних, нуждающихся в специальном педагогическом подходе, в специальные учебно-воспитательные учреждения открытого типа на основании заключения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комиссии и с согласия несовершеннолетних, достигших четырнадцатилетнего возраста, их родителей или иных законных представителей.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рассмотрение  представлений органа управления образовательного учреждения о переводе детей-сирот, детей, оставшихся без попечения родителей, на иную форму обучения или в другое образовательное учреждение; об отчислении детей-сирот, детей, оставшихся без попечения родителей, из учреждений начального и среднего профессионального образования.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рассмотрение информации работодателя о расторжении трудового договора с несовершеннолетним работником по его инициативе или по инициативе работодателя;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мер воздействия к несовершеннолетним и их родителям или законным представителям в случаях и порядке, которые предусмотрены федеральным законодательством и законодательством Пермской области и Пермского края.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. Приоритеты и цели муниципальной политики в сфере </w:t>
      </w:r>
      <w:proofErr w:type="gramStart"/>
      <w:r w:rsidRPr="002A52C7">
        <w:rPr>
          <w:rFonts w:ascii="Times New Roman" w:hAnsi="Times New Roman"/>
          <w:b/>
          <w:sz w:val="28"/>
          <w:szCs w:val="28"/>
          <w:lang w:val="ru-RU"/>
        </w:rPr>
        <w:t>реализации  подпрограммы</w:t>
      </w:r>
      <w:proofErr w:type="gramEnd"/>
      <w:r w:rsidRPr="002A52C7">
        <w:rPr>
          <w:rFonts w:ascii="Times New Roman" w:hAnsi="Times New Roman"/>
          <w:b/>
          <w:sz w:val="28"/>
          <w:szCs w:val="28"/>
          <w:lang w:val="ru-RU"/>
        </w:rPr>
        <w:t>, цели, задачи и показатели достижения  целей и решения задач, описание основных ожидаемых конечных результатов муниципальной подпрограммы, сроков и этапов реализации 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обществе. Профилактика семейного неблагополучия, безнадзорности, социального сиротства является одной из важных задач, решение которой позволит снизить многие негативные тенденции развития общества. Безответственное отношение родителей к воспитанию детей, отсутствие должного контроля приводит к безнадзорности несовершеннолетних.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Целью подпрограммы является: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2.2.1. Обеспечение   защиты и восстановления   прав несовершеннолетних и их законных интересов во всех сферах жизнедеятельности.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2.2.2.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Предупреждение безнадзорности, беспризорности, правонарушений и антиобщественных действий несовершеннолетних,  устранение причин и условий, способствующих  этому.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законодательством Российской Федерации и законодательством субъекта Российской Федерации по координации деятельности органов и учреждений системы профилактики безнадзорности и правонарушений  несовершеннолетних.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Для реализации этой цели определены три задачи: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Организация взаимодействия  субъектов системы профилактики в процессе проведения индивидуальной  профилактической и реабилитационной работы с семьями и детьми, находящимися в социально опасном положении и в «группе риска».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Обеспечение адресного подхода в организации и проведении реабилитационных и коррекционных мероприятий различных категорий семей и детей. 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Использование в работе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специалистов субъектов системы профилактики эффективных технологий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по работе с неблагополучными семьями.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Ожидаемые результаты реализации подпрограммы: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362 человек.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Сокращение числа правонарушений среди несовершеннолетних, находящихся в социально опасном положении с 17 единиц до 15.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Стабилизацию семьи как основного социального института.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Подпрограммы: 2014 – 2020 годы, разделение  Подпрограммы  на этапы не предполагается.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. Перечень мероприятий Подпрограммы 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5.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3.2. Комиссия по делам несовершеннолетних и защите их прав является основным органом, обеспечивающим координацию работы по  профилактике правонарушений, безнадзорности, защите прав несовершеннолетних  в Чайковском муниципальном районе. Профилактика правонарушений, преступлений, безнадзорности несовершеннолетних является одним из основных направлений деятельности органов и учреждений системы профилактики Чайковского муниципального района.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Для достижения эффективности в работе по всем направлениям комиссия тесно взаимодействует с органами внутренних дел (отдел участковых уполномоченных полиции и делам несовершеннолетних отдела МВД России, следственный отдел), учреждениями здравоохранения (детская городская больница, женская консультация), врачом-наркологом, учреждениями основного общего, среднего и дополнительного образования,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отделением социальной реабилитации семей, находящихся в социально опасном положении, комитетом по молодежной политике, физической культуре и спорту администрации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Чайковского района.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Постоянное взаимодействие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с субъектами позволяет решать проблемы в части профилактики и пресечения преступлений, правонарушений, общественно опасных деяний, беспризорности несовершеннолетних, социально значимых заболеваний, алкоголизма, наркомании среди несовершеннолетних, реализации и защиты их прав и интересов, реализации комплекса мер по защите прав и законных интересов несовершеннолетних, укрепления института семьи, обеспечения полноценного досуга и занятости несовершеннолетних.</w:t>
      </w:r>
      <w:proofErr w:type="gramEnd"/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Комиссия проводит заседания не реже двух раз в месяц, при необходимости осуществляет выездные заседания в образовательные учреждения Чайковского муниципального района, сельские поселения. Комиссия рассматривает дела об административных правонарушениях в отношении несовершеннолетних и законных представителей, также граждан, вовлекающих несовершеннолетних в употребление спиртных напитков, пива, употребление ПАВ, принимает меры в отношении родителей, законных представителей, которые ненадлежащим образом исполняют родительские обязанности в части охраны здоровья своих детей, обеспечения  их необходимым лечением.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3.3. С целью улучшения качества индивидуально-профилактической работы с несовершеннолетними и их семьями, обеспечения комплексного подхода в организации этого направления деятельности при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создана Межведомственная рабочая группа по профилактике безнадзорности, беспризорности, правонарушений среди несовершеннолетних. Постановлением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 ежегодно утверждается план работы, ее состав. Заседания проводятся 1 раз в квартал.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рабочую группу входят представители ведомств системы профилактики, связанных с решением задач ранней профилактики социального неблагополучия. Все звенья системы профилактики взаимодействуют друг с другом и внутри ведомства. Разработаны и отработаны механизмы обмена информацией о безнадзорных и бродяжничающих детях, механизм действия ведомств по раннему выявлению фактов детского социального неблагополучия, жестокого обращения по отношению к детям, работе с несовершеннолетними, совершившими суицидальные попытки.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рамках рабочей группы проводится анализ состояния детского социального неблагополучия детей и семей, экспертиза подготавливаемых локальных актов, а также решаются вопросы: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-взаимодействие ведомств в вопросах раннего выявления семей и детей, находящихся в «группе риска» детского социального неблагополучия;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совместная деятельность ведомств по профилактике суицидального поведения;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жестокого обращения и сексуального насилия в отношении несовершеннолетних;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бродяжничества;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снижение числа несовершеннолетних не работающих, не учащихся;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повторной преступности;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взаимодействие с уголовно-исполнительной инспекцией, семьями, где родители или несовершеннолетние приговорены к мерам, не связанным с лишением свободы;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взаимодействие с женской консультацией, детской поликлиникой по профилактике младенческой смертности, формированию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ответственного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родительства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Разработаны механизмы обмена информацией о безнадзорных, бродяжничающих детях, совершивших преступления и правонарушения. Отработан алгоритм действия ведомств по выявлению детей и семей, находящихся в социально опасном положении, работе с несовершеннолетними, совершившими суицидальные попытки, вернувшимися из  учреждений закрытого типа, не обучающимися и не работающими, а также по работе с семьей  после помещения детей в  государственные учреждения и учреждения закрытого типа.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Комиссия по делам несовершеннолетних и защите их прав Чайковского муниципального района обеспечивает непрерывность и преемственность профилактического процесса, укрепляет межведомственное взаимодействие в профилактической работе с несовершеннолетними и семьями.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3.4. На заседаниях межведомственной локальной рабочей группы рассматриваются материалы в отношении семей, состоящих на учете в </w:t>
      </w:r>
      <w:proofErr w:type="spellStart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, как находящиеся в социально опасном положении.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 ежегодно утверждается план работы, ее состав. Заседания проводятся 2 раза в месяц.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координирует деятельность субъектов системы профилактики по планированию и проведению реабилитационных мероприятий.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3.5. Специалисты комиссии принимают участие в работе координационных советов, рабочих групп (по отдельным планам) по профилактике правонарушений, профилактике ВИЧ/СПИД, наркомании, незаконного оборота наркотических средств, алкоголизма, по внедрению эксперимента по снижению уровня преступности, участвуют в межведомственной профилактической операции «Подросток» совместно с ведомствами системы профилактики. 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3.6. Ежегодно в план работы Комиссии по делам несовершеннолетних и защите их прав включаются вопросы по рассмотрению организации и результатов деятельности органов системы профилактики, направленных на профилактику правонарушений, безнадзорности, профилактике социально значимых заболеваний, алкоголизма, наркомании среди несовершеннолетних, планируются и проводятся проверки субъектов системы профилактики. Информация и результаты проверок заслушиваются на заседании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, выносятся постановления, даются рекомендации для повышения эффективности профилактической работы.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Основные меры правового регулирования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4.1.Для реализации подпрограммы используются нормативно – правовые акты администрации Чайковского муниципального района: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26.10.2010г. № 2671 «О создании межведомственной  комиссии по установлению предельных границ территорий, прилегающих к местам массового скопления граждан и местам нахождения источников повышенной опасности, в пределах которых не допускается розничная продажа алкогольной продукции с содержанием этилового спирта более 15 процентов объема готовой продукции»;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 от 27.10.2011г. № 3408 «Об утверждении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антинаркотического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плана администрации Чайковского муниципального района»;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09.07.2012г. № 2159 «Об утверждении перечня мест, нахождение в которых детей не допускается»;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05.10.2012г. № 3000  «Об утверждении комплексной целевой программы «Профилактика правонарушений в муниципальном образовании «Чайковский муниципальный район» на 2012 – 2015 годы»;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  от 10.10.2012г. № 3027 «Об утверждении ведомственной целевой программы «Организация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досуговой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занятости детей и молодежи Чайковского муниципального района на 2013 - 2015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10.10.2012г.  № 3028  «Об утверждении ведомственной целевой программы «Организация молодежных мероприятий в Чайковском муниципальном районе на 2013-2015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23.04.2013г.  № 1079  «Об утверждении Положения о комиссии по делам несовершеннолетних и защите их прав администрации  Чайковского муниципального района».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составляют средства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из бюджета Пермского края в виде субвенций бюджету Чайковского муниципального района на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5.1. Для реализации подпрограммы используются муниципальные правовые акты в области единой государственной политики по профилактике безнадзорности и правонарушений несовершеннолетних, защите их прав.</w:t>
      </w:r>
    </w:p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5.2. Ресурсное обеспечение подпрограммы составляют средства из бюджета Пермского края.</w:t>
      </w:r>
    </w:p>
    <w:tbl>
      <w:tblPr>
        <w:tblW w:w="9745" w:type="dxa"/>
        <w:tblInd w:w="108" w:type="dxa"/>
        <w:tblLayout w:type="fixed"/>
        <w:tblLook w:val="00A0"/>
      </w:tblPr>
      <w:tblGrid>
        <w:gridCol w:w="1468"/>
        <w:gridCol w:w="1996"/>
        <w:gridCol w:w="897"/>
        <w:gridCol w:w="897"/>
        <w:gridCol w:w="897"/>
        <w:gridCol w:w="898"/>
        <w:gridCol w:w="897"/>
        <w:gridCol w:w="897"/>
        <w:gridCol w:w="898"/>
      </w:tblGrid>
      <w:tr w:rsidR="00E217FF" w:rsidRPr="00E217FF" w:rsidTr="001F1594">
        <w:trPr>
          <w:trHeight w:val="1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217FF">
              <w:rPr>
                <w:rFonts w:ascii="Times New Roman" w:hAnsi="Times New Roman"/>
                <w:lang w:val="ru-RU"/>
              </w:rPr>
              <w:t>Всего по Подпрограмме, тыс</w:t>
            </w:r>
            <w:proofErr w:type="gramStart"/>
            <w:r w:rsidRPr="00E217F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E217FF">
              <w:rPr>
                <w:rFonts w:ascii="Times New Roman" w:hAnsi="Times New Roman"/>
                <w:lang w:val="ru-RU"/>
              </w:rPr>
              <w:t>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2014г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2015г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2016г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2017г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2018г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2019г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2020г</w:t>
            </w:r>
          </w:p>
        </w:tc>
      </w:tr>
      <w:tr w:rsidR="00E217FF" w:rsidRPr="00E217FF" w:rsidTr="001F1594">
        <w:trPr>
          <w:trHeight w:val="23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217FF">
              <w:rPr>
                <w:rFonts w:ascii="Times New Roman" w:hAnsi="Times New Roman"/>
                <w:lang w:val="ru-RU"/>
              </w:rPr>
              <w:t>Бюджет Пермского края, тыс</w:t>
            </w:r>
            <w:proofErr w:type="gramStart"/>
            <w:r w:rsidRPr="00E217F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E217FF">
              <w:rPr>
                <w:rFonts w:ascii="Times New Roman" w:hAnsi="Times New Roman"/>
                <w:lang w:val="ru-RU"/>
              </w:rPr>
              <w:t>уб.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30841,7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3629,7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4973,4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4955,1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4529,3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</w:tr>
    </w:tbl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FF51A2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 xml:space="preserve">5.3. Финансирование программных мероприятий осуществляется за счет средств бюджета Пермского края в виде субвенций бюджету Чайковского муниципального района на </w:t>
      </w:r>
      <w:r w:rsidRPr="00E217FF">
        <w:rPr>
          <w:rFonts w:ascii="Times New Roman" w:hAnsi="Times New Roman"/>
          <w:bCs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E217FF">
        <w:rPr>
          <w:rFonts w:ascii="Times New Roman" w:hAnsi="Times New Roman"/>
          <w:szCs w:val="28"/>
          <w:lang w:val="ru-RU"/>
        </w:rPr>
        <w:t xml:space="preserve"> на соответствующий финансовый год. Объемы финансирования подпрограммы носят прогнозный характер и подлежат уточнению в установленном порядке.</w:t>
      </w:r>
    </w:p>
    <w:p w:rsidR="0055380B" w:rsidRPr="002A52C7" w:rsidRDefault="0055380B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lastRenderedPageBreak/>
        <w:t>VI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подпрограммы и описание мер управления рисками реализации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Координацию деятельности исполнителя подпрограммы осуществляет комиссия по делам несовершеннолетних и защите их прав администрации Чайковского муниципального района.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несет ответственность за текущее управление реализацией подпрограммы и конечные результаты,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рациональное использование выделяемых на ее выполнение финансовых средств, определяет формы и методы реализации подпрограммы.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Реализация подпрограммы осуществляется на основе: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условий, порядка и правил, утвержденных федеральными, краевыми и муниципальными правовыми актами;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-муниципальных контрактов, заключенных муниципальным заказчиком в соответствии с законодательством о размещении муниципального заказа.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 с учетом выделяемых на реализацию подпрограммы финансовых средств, ежегодно уточняет целевые показатели.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ходом реализации подпрограммы осуществляет первый заместитель главы муниципального района – главы администрации Чайковского муниципального района, управляющий делами.</w:t>
      </w:r>
    </w:p>
    <w:p w:rsidR="00FF51A2" w:rsidRPr="002A52C7" w:rsidRDefault="00FF51A2" w:rsidP="00FF51A2">
      <w:pPr>
        <w:ind w:firstLine="709"/>
        <w:contextualSpacing/>
        <w:jc w:val="both"/>
        <w:rPr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6D07CF">
      <w:pPr>
        <w:jc w:val="both"/>
        <w:rPr>
          <w:rFonts w:ascii="Times New Roman" w:hAnsi="Times New Roman"/>
          <w:sz w:val="28"/>
          <w:szCs w:val="28"/>
          <w:lang w:val="ru-RU"/>
        </w:rPr>
        <w:sectPr w:rsidR="009A267F" w:rsidRPr="002A52C7" w:rsidSect="00B812DB"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41596E" w:rsidRPr="00E217FF" w:rsidRDefault="0041596E" w:rsidP="00A1218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217FF" w:rsidRPr="00E217FF" w:rsidRDefault="00E217F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/>
        </w:rPr>
      </w:pPr>
      <w:r w:rsidRPr="00E217FF">
        <w:rPr>
          <w:rFonts w:ascii="Times New Roman" w:hAnsi="Times New Roman"/>
          <w:lang w:val="ru-RU"/>
        </w:rPr>
        <w:t>«Прил</w:t>
      </w:r>
      <w:r w:rsidRPr="00E217FF">
        <w:rPr>
          <w:rFonts w:ascii="Times New Roman" w:hAnsi="Times New Roman"/>
          <w:lang w:val="ru-RU" w:bidi="he-IL"/>
        </w:rPr>
        <w:t>ожение 4 к муниципальной программе «</w:t>
      </w:r>
      <w:r w:rsidRPr="00E217FF">
        <w:rPr>
          <w:rFonts w:ascii="Times New Roman" w:hAnsi="Times New Roman"/>
          <w:lang w:val="ru-RU"/>
        </w:rPr>
        <w:t>Обеспечение безопасности жизнедеятельности населения Чайковского муниципального района»</w:t>
      </w:r>
    </w:p>
    <w:p w:rsidR="00E217FF" w:rsidRPr="00E217FF" w:rsidRDefault="00E217F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 w:bidi="he-IL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409"/>
        <w:gridCol w:w="10"/>
        <w:gridCol w:w="593"/>
        <w:gridCol w:w="34"/>
        <w:gridCol w:w="46"/>
        <w:gridCol w:w="576"/>
        <w:gridCol w:w="19"/>
        <w:gridCol w:w="34"/>
        <w:gridCol w:w="91"/>
        <w:gridCol w:w="112"/>
        <w:gridCol w:w="12"/>
        <w:gridCol w:w="571"/>
        <w:gridCol w:w="24"/>
        <w:gridCol w:w="2"/>
        <w:gridCol w:w="43"/>
        <w:gridCol w:w="12"/>
        <w:gridCol w:w="22"/>
        <w:gridCol w:w="613"/>
        <w:gridCol w:w="55"/>
        <w:gridCol w:w="1"/>
        <w:gridCol w:w="29"/>
        <w:gridCol w:w="566"/>
        <w:gridCol w:w="13"/>
        <w:gridCol w:w="53"/>
        <w:gridCol w:w="63"/>
        <w:gridCol w:w="13"/>
        <w:gridCol w:w="618"/>
        <w:gridCol w:w="25"/>
        <w:gridCol w:w="46"/>
        <w:gridCol w:w="14"/>
        <w:gridCol w:w="607"/>
        <w:gridCol w:w="32"/>
        <w:gridCol w:w="37"/>
        <w:gridCol w:w="14"/>
        <w:gridCol w:w="15"/>
        <w:gridCol w:w="16"/>
        <w:gridCol w:w="593"/>
        <w:gridCol w:w="40"/>
        <w:gridCol w:w="54"/>
        <w:gridCol w:w="13"/>
        <w:gridCol w:w="15"/>
        <w:gridCol w:w="599"/>
        <w:gridCol w:w="20"/>
        <w:gridCol w:w="70"/>
        <w:gridCol w:w="24"/>
        <w:gridCol w:w="19"/>
        <w:gridCol w:w="17"/>
        <w:gridCol w:w="559"/>
        <w:gridCol w:w="9"/>
        <w:gridCol w:w="41"/>
        <w:gridCol w:w="13"/>
        <w:gridCol w:w="584"/>
        <w:gridCol w:w="77"/>
        <w:gridCol w:w="464"/>
        <w:gridCol w:w="10"/>
        <w:gridCol w:w="12"/>
        <w:gridCol w:w="22"/>
        <w:gridCol w:w="580"/>
        <w:gridCol w:w="18"/>
        <w:gridCol w:w="42"/>
        <w:gridCol w:w="24"/>
        <w:gridCol w:w="40"/>
        <w:gridCol w:w="536"/>
        <w:gridCol w:w="39"/>
        <w:gridCol w:w="13"/>
        <w:gridCol w:w="529"/>
        <w:gridCol w:w="16"/>
        <w:gridCol w:w="589"/>
        <w:gridCol w:w="26"/>
        <w:gridCol w:w="27"/>
        <w:gridCol w:w="1"/>
        <w:gridCol w:w="37"/>
        <w:gridCol w:w="17"/>
        <w:gridCol w:w="7"/>
        <w:gridCol w:w="538"/>
        <w:gridCol w:w="11"/>
        <w:gridCol w:w="54"/>
        <w:gridCol w:w="44"/>
        <w:gridCol w:w="16"/>
        <w:gridCol w:w="26"/>
        <w:gridCol w:w="553"/>
        <w:gridCol w:w="12"/>
        <w:gridCol w:w="55"/>
        <w:gridCol w:w="18"/>
        <w:gridCol w:w="30"/>
        <w:gridCol w:w="29"/>
        <w:gridCol w:w="555"/>
        <w:gridCol w:w="34"/>
        <w:gridCol w:w="44"/>
        <w:gridCol w:w="35"/>
        <w:gridCol w:w="15"/>
        <w:gridCol w:w="23"/>
        <w:gridCol w:w="560"/>
        <w:gridCol w:w="8"/>
        <w:gridCol w:w="22"/>
        <w:gridCol w:w="88"/>
        <w:gridCol w:w="33"/>
        <w:gridCol w:w="8"/>
        <w:gridCol w:w="559"/>
        <w:gridCol w:w="19"/>
        <w:gridCol w:w="70"/>
        <w:gridCol w:w="62"/>
        <w:gridCol w:w="516"/>
        <w:gridCol w:w="24"/>
        <w:gridCol w:w="46"/>
        <w:gridCol w:w="531"/>
      </w:tblGrid>
      <w:tr w:rsidR="004A39DD" w:rsidRPr="004A39DD" w:rsidTr="001473E9">
        <w:trPr>
          <w:gridAfter w:val="3"/>
          <w:cantSplit/>
          <w:trHeight w:val="272"/>
          <w:tblHeader/>
        </w:trPr>
        <w:tc>
          <w:tcPr>
            <w:tcW w:w="1020" w:type="dxa"/>
            <w:gridSpan w:val="3"/>
            <w:vMerge w:val="restart"/>
          </w:tcPr>
          <w:p w:rsidR="004A39DD" w:rsidRPr="004A39DD" w:rsidRDefault="004A39DD" w:rsidP="001473E9">
            <w:pPr>
              <w:pStyle w:val="a8"/>
              <w:ind w:left="3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задачи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73" w:type="dxa"/>
            <w:gridSpan w:val="3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832" w:type="dxa"/>
            <w:gridSpan w:val="5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Источник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</w:tc>
        <w:tc>
          <w:tcPr>
            <w:tcW w:w="5588" w:type="dxa"/>
            <w:gridSpan w:val="40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Объем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758" w:type="dxa"/>
            <w:gridSpan w:val="5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результативности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</w:p>
        </w:tc>
      </w:tr>
      <w:tr w:rsidR="004A39DD" w:rsidRPr="004A39DD" w:rsidTr="001473E9">
        <w:trPr>
          <w:gridAfter w:val="3"/>
          <w:cantSplit/>
          <w:trHeight w:val="272"/>
          <w:tblHeader/>
        </w:trPr>
        <w:tc>
          <w:tcPr>
            <w:tcW w:w="1020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902" w:type="dxa"/>
            <w:gridSpan w:val="3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147" w:type="dxa"/>
            <w:gridSpan w:val="5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74" w:type="dxa"/>
            <w:gridSpan w:val="5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Базовое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756" w:type="dxa"/>
            <w:gridSpan w:val="3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план</w:t>
            </w:r>
            <w:proofErr w:type="spellEnd"/>
          </w:p>
        </w:tc>
      </w:tr>
      <w:tr w:rsidR="004A39DD" w:rsidRPr="004A39DD" w:rsidTr="001473E9">
        <w:trPr>
          <w:gridAfter w:val="3"/>
          <w:cantSplit/>
          <w:trHeight w:val="272"/>
          <w:tblHeader/>
        </w:trPr>
        <w:tc>
          <w:tcPr>
            <w:tcW w:w="1020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25" w:type="dxa"/>
            <w:gridSpan w:val="6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2" w:type="dxa"/>
            <w:gridSpan w:val="4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4" w:type="dxa"/>
            <w:gridSpan w:val="5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18" w:type="dxa"/>
            <w:gridSpan w:val="5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1" w:type="dxa"/>
            <w:gridSpan w:val="6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45" w:type="dxa"/>
            <w:gridSpan w:val="5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47" w:type="dxa"/>
            <w:gridSpan w:val="5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5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12" w:type="dxa"/>
            <w:gridSpan w:val="8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97" w:type="dxa"/>
            <w:gridSpan w:val="6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83" w:type="dxa"/>
            <w:gridSpan w:val="5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3" w:type="dxa"/>
            <w:gridSpan w:val="6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18" w:type="dxa"/>
            <w:gridSpan w:val="5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16" w:type="dxa"/>
            <w:vAlign w:val="center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4A39DD" w:rsidRPr="004A39DD" w:rsidTr="001473E9">
        <w:trPr>
          <w:gridAfter w:val="3"/>
          <w:cantSplit/>
          <w:trHeight w:val="130"/>
          <w:tblHeader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7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4A39DD" w:rsidRPr="00C0489B" w:rsidTr="001473E9">
        <w:trPr>
          <w:gridAfter w:val="3"/>
          <w:trHeight w:val="130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1. Профилактика правонарушений в Чайковском муниципальном  районе»</w:t>
            </w:r>
          </w:p>
        </w:tc>
      </w:tr>
      <w:tr w:rsidR="004A39DD" w:rsidRPr="00C0489B" w:rsidTr="001473E9">
        <w:trPr>
          <w:gridAfter w:val="3"/>
          <w:trHeight w:val="130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1. Обеспечение комплексной безопасности жителей  Чайковского муниципального района</w:t>
            </w:r>
          </w:p>
        </w:tc>
      </w:tr>
      <w:tr w:rsidR="004A39DD" w:rsidRPr="00C0489B" w:rsidTr="001473E9">
        <w:trPr>
          <w:gridAfter w:val="3"/>
          <w:trHeight w:val="130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Задача № 1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 Организация работы поселений по созданию добровольных народных дружин, организация их работы совместно с ОМВД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сельских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поселений</w:t>
            </w:r>
            <w:proofErr w:type="spellEnd"/>
          </w:p>
        </w:tc>
        <w:tc>
          <w:tcPr>
            <w:tcW w:w="6420" w:type="dxa"/>
            <w:gridSpan w:val="4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pacing w:val="6"/>
                <w:sz w:val="16"/>
                <w:szCs w:val="16"/>
                <w:lang w:val="ru-RU"/>
              </w:rPr>
              <w:t>Показатель 1.1. Наличие добровольной  дружины по охране общественного порядка</w:t>
            </w:r>
          </w:p>
        </w:tc>
        <w:tc>
          <w:tcPr>
            <w:tcW w:w="67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2 Организация мероприятий по коллективной охране садоводческих массивов с привлечением частных охранных предприятий, членов садоводчес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ких массивов, ОМВД.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Управляющий делами, ОМВД.</w:t>
            </w:r>
          </w:p>
        </w:tc>
        <w:tc>
          <w:tcPr>
            <w:tcW w:w="6420" w:type="dxa"/>
            <w:gridSpan w:val="4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1.2.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7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  <w:vMerge w:val="restart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3 Проведение мероприятий (семинаров, конкурсов и т.д.) по формированию правовых </w:t>
            </w:r>
            <w:proofErr w:type="gramStart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знаний  повышения культуры законопослушания подростков</w:t>
            </w:r>
            <w:proofErr w:type="gramEnd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привлечением юристов-практиков, сотрудников ОМВД,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наркоконтроля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, органов прокуратуры, СМИ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Управление культуры и молодежной политики АЧМР.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Местный бюджет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220,0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Показатель 1.3. 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Количество проведенных мероприятий.</w:t>
            </w:r>
          </w:p>
        </w:tc>
        <w:tc>
          <w:tcPr>
            <w:tcW w:w="674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УО и ПО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Местный бюджет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115,7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25,7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Показатель 1.4. 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Количество проведенных мероприятий.</w:t>
            </w:r>
          </w:p>
        </w:tc>
        <w:tc>
          <w:tcPr>
            <w:tcW w:w="674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2525" w:type="dxa"/>
            <w:gridSpan w:val="11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 xml:space="preserve">Итого по задаче 1 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335,7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45,7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39DD" w:rsidRPr="00C0489B" w:rsidTr="001473E9">
        <w:trPr>
          <w:gridAfter w:val="3"/>
          <w:trHeight w:val="130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2  Информирование населения о  способах защиты от преступных посягательств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 Разработка и распространение среди населения памяток (листовок) 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по вопросам профилактики правонарушений, в том числе о способах защиты от преступных посягательств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Управление культуры и молодежной политики АЧМР.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676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5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pacing w:val="6"/>
                <w:sz w:val="16"/>
                <w:szCs w:val="16"/>
              </w:rPr>
              <w:t>Показатель</w:t>
            </w:r>
            <w:proofErr w:type="spellEnd"/>
            <w:r w:rsidRPr="004A39DD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1.5. </w:t>
            </w:r>
            <w:proofErr w:type="spellStart"/>
            <w:r w:rsidRPr="004A39DD">
              <w:rPr>
                <w:rFonts w:ascii="Times New Roman" w:hAnsi="Times New Roman"/>
                <w:spacing w:val="6"/>
                <w:sz w:val="16"/>
                <w:szCs w:val="16"/>
              </w:rPr>
              <w:t>Количество</w:t>
            </w:r>
            <w:proofErr w:type="spellEnd"/>
            <w:r w:rsidRPr="004A39DD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pacing w:val="6"/>
                <w:sz w:val="16"/>
                <w:szCs w:val="16"/>
              </w:rPr>
              <w:t>распространенных</w:t>
            </w:r>
            <w:proofErr w:type="spellEnd"/>
            <w:r w:rsidRPr="004A39DD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pacing w:val="6"/>
                <w:sz w:val="16"/>
                <w:szCs w:val="16"/>
              </w:rPr>
              <w:t>листовок</w:t>
            </w:r>
            <w:proofErr w:type="spellEnd"/>
            <w:r w:rsidRPr="004A39DD">
              <w:rPr>
                <w:rFonts w:ascii="Times New Roman" w:hAnsi="Times New Roman"/>
                <w:spacing w:val="6"/>
                <w:sz w:val="16"/>
                <w:szCs w:val="16"/>
              </w:rPr>
              <w:t>.</w:t>
            </w: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8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 Организация постоянной работы по информированию граждан о способах и средствах правомерной защиты от преступных посягательств,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Сектор по связям с общественностью АЧМР.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264,6</w:t>
            </w: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152,3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112,3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676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3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59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1.6. Количество информационных сообщений в средствах массовой информации</w:t>
            </w: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8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2525" w:type="dxa"/>
            <w:gridSpan w:val="11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Итого по задаче N 2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284,6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172,3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112,3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676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3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115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C0489B" w:rsidTr="001473E9">
        <w:trPr>
          <w:gridAfter w:val="3"/>
          <w:trHeight w:val="130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3 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1. 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Проведение мероприятий по профилактике правонарушений в общественных местах в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подростково-молодежной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среде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 xml:space="preserve">Управление </w:t>
            </w: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культуры и молодежной политики АЧМР.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Местны</w:t>
            </w: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й бюджет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95,0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72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658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1.7</w:t>
            </w:r>
            <w:r w:rsidRPr="004A39DD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.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Количество проведенных мероприятий.</w:t>
            </w:r>
          </w:p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1.8. Количество образовательных учреждений, принявших участие</w:t>
            </w:r>
          </w:p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1.9. Количество афиш с социальной рекламой</w:t>
            </w: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2. Организация работы муниципальной службы примирения в Управлении культуры и молодежной политики АЧМР</w:t>
            </w:r>
          </w:p>
        </w:tc>
        <w:tc>
          <w:tcPr>
            <w:tcW w:w="673" w:type="dxa"/>
            <w:gridSpan w:val="3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32" w:type="dxa"/>
            <w:gridSpan w:val="5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2848,008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387,0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387,0</w:t>
            </w:r>
          </w:p>
        </w:tc>
        <w:tc>
          <w:tcPr>
            <w:tcW w:w="702" w:type="dxa"/>
            <w:gridSpan w:val="4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387,0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439,883</w:t>
            </w:r>
          </w:p>
        </w:tc>
        <w:tc>
          <w:tcPr>
            <w:tcW w:w="718" w:type="dxa"/>
            <w:gridSpan w:val="5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437,895</w:t>
            </w:r>
          </w:p>
        </w:tc>
        <w:tc>
          <w:tcPr>
            <w:tcW w:w="741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401,73</w:t>
            </w:r>
          </w:p>
        </w:tc>
        <w:tc>
          <w:tcPr>
            <w:tcW w:w="645" w:type="dxa"/>
            <w:gridSpan w:val="5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407,5</w:t>
            </w:r>
          </w:p>
        </w:tc>
        <w:tc>
          <w:tcPr>
            <w:tcW w:w="1182" w:type="dxa"/>
            <w:gridSpan w:val="7"/>
            <w:shd w:val="clear" w:color="auto" w:fill="auto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1.10. Процент отработанных случаев с положительным результатом от общего количества восстановительных программ</w:t>
            </w:r>
          </w:p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Показатель 1.11. Процент отработанных случаев по наличию факта повторного проведения восстановительных программ от общего количества </w:t>
            </w: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восстановительных программ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659" w:type="dxa"/>
            <w:gridSpan w:val="5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50" w:type="dxa"/>
            <w:gridSpan w:val="9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697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683" w:type="dxa"/>
            <w:gridSpan w:val="5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33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718" w:type="dxa"/>
            <w:gridSpan w:val="5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16" w:type="dxa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Мероприятие № 3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мероприятий с несовершеннолетними по профилактике БДД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УО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иПО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, ГИБДД, МАОУ ДОД ЦДЮТ «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Ютекс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»  АЧМР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349,73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206,93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28,2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28,2</w:t>
            </w:r>
          </w:p>
        </w:tc>
        <w:tc>
          <w:tcPr>
            <w:tcW w:w="1182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1.12. Количество проведенных мероприятий</w:t>
            </w:r>
          </w:p>
        </w:tc>
        <w:tc>
          <w:tcPr>
            <w:tcW w:w="639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9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4 Участие команды  школ ЧМР в краевых соревнованиях «Школа безопасности», «Юный спасатель».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УО и ПО, ГО и ЧС,</w:t>
            </w: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МАОУ ДОД «Станция детского и юношеского туризма и экскурсий»</w:t>
            </w:r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205,0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82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1.13.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Фактическое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участие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9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659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50" w:type="dxa"/>
            <w:gridSpan w:val="9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2525" w:type="dxa"/>
            <w:gridSpan w:val="11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3 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3497,738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472,0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422,0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653,9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498,083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506,095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469,930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475,71</w:t>
            </w:r>
          </w:p>
        </w:tc>
        <w:tc>
          <w:tcPr>
            <w:tcW w:w="1182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9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2525" w:type="dxa"/>
            <w:gridSpan w:val="11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4118,038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734,3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574,3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693,93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543,783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546,095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509,93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515,710</w:t>
            </w:r>
          </w:p>
        </w:tc>
        <w:tc>
          <w:tcPr>
            <w:tcW w:w="1182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gridSpan w:val="9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Подпрограмма 2. </w:t>
            </w:r>
            <w:r w:rsidRPr="004A39D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«Обеспечение  гражданской обороны, защиты населения и территорий Чайковского муниципального района от чрезвычайных ситуаций природного и техногенного характера,  безопасности людей на водных объектах</w:t>
            </w: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»</w:t>
            </w: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2 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Задача № 1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</w:t>
            </w:r>
          </w:p>
        </w:tc>
      </w:tr>
      <w:tr w:rsidR="004A39DD" w:rsidRPr="004A39DD" w:rsidTr="001473E9">
        <w:trPr>
          <w:gridAfter w:val="3"/>
          <w:trHeight w:val="2919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Мероприятие № 1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Пропаганда значимости мероприятий ГОЧС в средствах массовой информации местах размещения рекламы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  <w:tcBorders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7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669" w:type="dxa"/>
            <w:gridSpan w:val="6"/>
            <w:tcBorders>
              <w:lef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159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Показатель 2.1. Количество тематического </w:t>
            </w:r>
            <w:proofErr w:type="gramStart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наполнения раздела официального сайта администрации района</w:t>
            </w:r>
            <w:proofErr w:type="gramEnd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: «Информация МКУ «ГЗ» о состоянии защиты населения и территорий от ЧС» (сезонные опасности) и информационных баннеров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 2.2.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Количество проведенных  в общеобразовательных учреждениях мероприятий по пропаганде ГО и ЧС</w:t>
            </w: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A39DD" w:rsidRPr="004A39DD" w:rsidTr="001473E9">
        <w:trPr>
          <w:gridAfter w:val="3"/>
          <w:trHeight w:val="130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2  усовершенствование системы ГО и ЧС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МКУ «Управление гражданской защиты Чайковского 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6420" w:type="dxa"/>
            <w:gridSpan w:val="4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требуется</w:t>
            </w:r>
            <w:proofErr w:type="spellEnd"/>
          </w:p>
        </w:tc>
        <w:tc>
          <w:tcPr>
            <w:tcW w:w="115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2.3 Количество приобретенного оборудования для усовершенствования пункта управления ЕДДС – 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«112»</w:t>
            </w: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Штук\комплектов</w:t>
            </w:r>
            <w:proofErr w:type="spellEnd"/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3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5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blPrEx>
          <w:tblLook w:val="00A0"/>
        </w:tblPrEx>
        <w:trPr>
          <w:gridAfter w:val="3"/>
          <w:trHeight w:val="272"/>
        </w:trPr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39DD" w:rsidRPr="004A39DD" w:rsidRDefault="004A39DD" w:rsidP="001473E9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 xml:space="preserve">Мероприятие № 3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</w:t>
            </w:r>
            <w:proofErr w:type="gramStart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о</w:t>
            </w:r>
            <w:proofErr w:type="gramEnd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подобных</w:t>
            </w:r>
          </w:p>
          <w:p w:rsidR="004A39DD" w:rsidRPr="004A39DD" w:rsidRDefault="004A39DD" w:rsidP="001473E9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Местный бюджет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1217,84</w:t>
            </w:r>
          </w:p>
          <w:p w:rsidR="004A39DD" w:rsidRPr="004A39DD" w:rsidRDefault="004A39DD" w:rsidP="001473E9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ind w:left="-82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545,49</w:t>
            </w:r>
          </w:p>
        </w:tc>
        <w:tc>
          <w:tcPr>
            <w:tcW w:w="689" w:type="dxa"/>
            <w:gridSpan w:val="4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672,35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59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2.4.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</w:t>
            </w: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3" w:type="dxa"/>
            <w:gridSpan w:val="7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695" w:type="dxa"/>
            <w:gridSpan w:val="7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Мероприятие № 4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Установка локальной системы оповещения МУП «Водоканал»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4A39DD">
              <w:rPr>
                <w:rFonts w:ascii="Times New Roman" w:hAnsi="Times New Roman"/>
                <w:sz w:val="16"/>
                <w:szCs w:val="16"/>
              </w:rPr>
              <w:t xml:space="preserve">.1.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Создание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проектно-сметной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документации</w:t>
            </w:r>
            <w:proofErr w:type="spellEnd"/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Комитет по управлению имуществом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админисрации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ЧМР, МУП «Водоканал»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 2.5.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Доля охвата населения попадающего в  зону  локальной системы оповещения;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2.6.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Наличие разработанной</w:t>
            </w:r>
            <w:proofErr w:type="gramStart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роектно-сметной документации.</w:t>
            </w: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5 Разработка паспорта безопасности Чайковского муниципального района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2.7.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Наличие паспорта</w:t>
            </w: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10.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топографических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карт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МКУ «Управление гражданской защиты </w:t>
            </w: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Чайковского муниципального района»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lastRenderedPageBreak/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-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2.19.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топографических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карт</w:t>
            </w:r>
            <w:proofErr w:type="spellEnd"/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69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1: 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Районн</w:t>
            </w: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й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2159,960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571,82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545,49</w:t>
            </w:r>
          </w:p>
        </w:tc>
        <w:tc>
          <w:tcPr>
            <w:tcW w:w="72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672,35</w:t>
            </w:r>
          </w:p>
        </w:tc>
        <w:tc>
          <w:tcPr>
            <w:tcW w:w="71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689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 2 Обеспечение деятельности МКУ «Управление гражданской защиты Чайковского муниципального района »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020" w:type="dxa"/>
            <w:gridSpan w:val="3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Мероприятие № 1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МКУ «Управление гражданской защиты Чайковского муниципального района</w:t>
            </w:r>
          </w:p>
        </w:tc>
        <w:tc>
          <w:tcPr>
            <w:tcW w:w="673" w:type="dxa"/>
            <w:gridSpan w:val="3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49275,61</w:t>
            </w:r>
          </w:p>
        </w:tc>
        <w:tc>
          <w:tcPr>
            <w:tcW w:w="668" w:type="dxa"/>
            <w:gridSpan w:val="2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6103,6</w:t>
            </w:r>
          </w:p>
        </w:tc>
        <w:tc>
          <w:tcPr>
            <w:tcW w:w="725" w:type="dxa"/>
            <w:gridSpan w:val="6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6516,01</w:t>
            </w:r>
          </w:p>
        </w:tc>
        <w:tc>
          <w:tcPr>
            <w:tcW w:w="716" w:type="dxa"/>
            <w:gridSpan w:val="5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6577,6</w:t>
            </w:r>
          </w:p>
        </w:tc>
        <w:tc>
          <w:tcPr>
            <w:tcW w:w="705" w:type="dxa"/>
            <w:gridSpan w:val="5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6725,76</w:t>
            </w:r>
          </w:p>
        </w:tc>
        <w:tc>
          <w:tcPr>
            <w:tcW w:w="716" w:type="dxa"/>
            <w:gridSpan w:val="5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7815,08</w:t>
            </w:r>
          </w:p>
        </w:tc>
        <w:tc>
          <w:tcPr>
            <w:tcW w:w="727" w:type="dxa"/>
            <w:gridSpan w:val="5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7768,780</w:t>
            </w:r>
          </w:p>
        </w:tc>
        <w:tc>
          <w:tcPr>
            <w:tcW w:w="658" w:type="dxa"/>
            <w:gridSpan w:val="6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7768,780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2.20.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Выполнение программных показателей не менее 95%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2.21.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Отсутствие кредиторской и дебиторской задолженности.</w:t>
            </w:r>
          </w:p>
        </w:tc>
        <w:tc>
          <w:tcPr>
            <w:tcW w:w="684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1181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96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95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2" w:type="dxa"/>
            <w:gridSpan w:val="8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95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97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95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83" w:type="dxa"/>
            <w:gridSpan w:val="5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95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42" w:type="dxa"/>
            <w:gridSpan w:val="7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2525" w:type="dxa"/>
            <w:gridSpan w:val="11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49275,61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6103,6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6516,01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6577,6</w:t>
            </w:r>
          </w:p>
        </w:tc>
        <w:tc>
          <w:tcPr>
            <w:tcW w:w="70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6725,76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7815,08</w:t>
            </w:r>
          </w:p>
        </w:tc>
        <w:tc>
          <w:tcPr>
            <w:tcW w:w="727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7768,780</w:t>
            </w:r>
          </w:p>
        </w:tc>
        <w:tc>
          <w:tcPr>
            <w:tcW w:w="658" w:type="dxa"/>
            <w:gridSpan w:val="6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7768,780</w:t>
            </w:r>
          </w:p>
        </w:tc>
        <w:tc>
          <w:tcPr>
            <w:tcW w:w="1125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4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2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693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района</w:t>
            </w:r>
            <w:proofErr w:type="spellEnd"/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51475,34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6303,6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7123,09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7127,6</w:t>
            </w:r>
          </w:p>
        </w:tc>
        <w:tc>
          <w:tcPr>
            <w:tcW w:w="705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7398,110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7985,38</w:t>
            </w:r>
          </w:p>
        </w:tc>
        <w:tc>
          <w:tcPr>
            <w:tcW w:w="727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7768,780</w:t>
            </w:r>
          </w:p>
        </w:tc>
        <w:tc>
          <w:tcPr>
            <w:tcW w:w="658" w:type="dxa"/>
            <w:gridSpan w:val="6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7768,780</w:t>
            </w:r>
          </w:p>
        </w:tc>
        <w:tc>
          <w:tcPr>
            <w:tcW w:w="1125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4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7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3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2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Подпрограмма 3. Профилактика терроризма в Чайковском  муниципальном районе</w:t>
            </w: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Цель Подпрограммы 3. Обеспечение комплексной безопасности жителей  Чайковского муниципального района</w:t>
            </w: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1 Повышение уровня межведомственного взаимодействия по профилактике терроризма</w:t>
            </w:r>
          </w:p>
        </w:tc>
      </w:tr>
      <w:tr w:rsidR="004A39DD" w:rsidRPr="004A39DD" w:rsidTr="001473E9">
        <w:trPr>
          <w:gridAfter w:val="3"/>
          <w:trHeight w:val="272"/>
          <w:tblHeader/>
        </w:trPr>
        <w:tc>
          <w:tcPr>
            <w:tcW w:w="1020" w:type="dxa"/>
            <w:gridSpan w:val="3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задачи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73" w:type="dxa"/>
            <w:gridSpan w:val="3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832" w:type="dxa"/>
            <w:gridSpan w:val="5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Источник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</w:tc>
        <w:tc>
          <w:tcPr>
            <w:tcW w:w="5588" w:type="dxa"/>
            <w:gridSpan w:val="40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Объем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758" w:type="dxa"/>
            <w:gridSpan w:val="5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результативности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</w:p>
        </w:tc>
      </w:tr>
      <w:tr w:rsidR="004A39DD" w:rsidRPr="004A39DD" w:rsidTr="001473E9">
        <w:trPr>
          <w:gridAfter w:val="3"/>
          <w:trHeight w:val="272"/>
          <w:tblHeader/>
        </w:trPr>
        <w:tc>
          <w:tcPr>
            <w:tcW w:w="1020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902" w:type="dxa"/>
            <w:gridSpan w:val="3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147" w:type="dxa"/>
            <w:gridSpan w:val="5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32" w:type="dxa"/>
            <w:gridSpan w:val="4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3" w:type="dxa"/>
            <w:gridSpan w:val="7"/>
            <w:vMerge w:val="restart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Базовое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756" w:type="dxa"/>
            <w:gridSpan w:val="3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план</w:t>
            </w:r>
            <w:proofErr w:type="spellEnd"/>
          </w:p>
        </w:tc>
      </w:tr>
      <w:tr w:rsidR="004A39DD" w:rsidRPr="004A39DD" w:rsidTr="001473E9">
        <w:trPr>
          <w:gridAfter w:val="3"/>
          <w:trHeight w:val="272"/>
          <w:tblHeader/>
        </w:trPr>
        <w:tc>
          <w:tcPr>
            <w:tcW w:w="1020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47" w:type="dxa"/>
            <w:gridSpan w:val="5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7"/>
            <w:vMerge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7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7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65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4A39DD" w:rsidRPr="004A39DD" w:rsidTr="001473E9">
        <w:trPr>
          <w:gridAfter w:val="3"/>
          <w:trHeight w:val="130"/>
          <w:tblHeader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7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7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65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 xml:space="preserve">Мероприятие № 1 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Организация работы антитеррористической комиссии, решение вопросов АТЗ потенциально-опасных</w:t>
            </w:r>
            <w:proofErr w:type="gramStart"/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социальных объектов.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Комиссия АТК, управляющий делами.</w:t>
            </w:r>
          </w:p>
        </w:tc>
        <w:tc>
          <w:tcPr>
            <w:tcW w:w="6432" w:type="dxa"/>
            <w:gridSpan w:val="4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требуется</w:t>
            </w:r>
            <w:proofErr w:type="spellEnd"/>
          </w:p>
        </w:tc>
        <w:tc>
          <w:tcPr>
            <w:tcW w:w="1135" w:type="dxa"/>
            <w:gridSpan w:val="4"/>
          </w:tcPr>
          <w:p w:rsidR="004A39DD" w:rsidRPr="004A39DD" w:rsidRDefault="004A39DD" w:rsidP="00147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9DD">
              <w:rPr>
                <w:rFonts w:ascii="Times New Roman" w:hAnsi="Times New Roman" w:cs="Times New Roman"/>
                <w:sz w:val="16"/>
                <w:szCs w:val="16"/>
              </w:rPr>
              <w:t>Показатель 3.1</w:t>
            </w:r>
            <w:r w:rsidRPr="004A39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4A3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 выполнения решений АТК по антитеррористической защите объектов.</w:t>
            </w:r>
          </w:p>
        </w:tc>
        <w:tc>
          <w:tcPr>
            <w:tcW w:w="632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1223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638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65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020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Мероприятие № 2 Организация прямой связи объектов социальной сферы района с ЕДДС АЧМР. </w:t>
            </w:r>
          </w:p>
        </w:tc>
        <w:tc>
          <w:tcPr>
            <w:tcW w:w="673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Местный бюджет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160,0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160,0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89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Показатель 3.2. 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Количество прямых линий.</w:t>
            </w:r>
          </w:p>
        </w:tc>
        <w:tc>
          <w:tcPr>
            <w:tcW w:w="620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Ед.</w:t>
            </w:r>
          </w:p>
        </w:tc>
        <w:tc>
          <w:tcPr>
            <w:tcW w:w="1223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12" w:type="dxa"/>
            <w:gridSpan w:val="8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638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65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2525" w:type="dxa"/>
            <w:gridSpan w:val="11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  <w:t>Итого по задаче N 1</w:t>
            </w: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  <w:t>160,0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38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2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8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2 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010" w:type="dxa"/>
            <w:gridSpan w:val="2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Мероприятие № 1.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Оформление и корректировка паспортов антитеррористической безопасности </w:t>
            </w: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объектов социальной сферы.</w:t>
            </w:r>
          </w:p>
        </w:tc>
        <w:tc>
          <w:tcPr>
            <w:tcW w:w="683" w:type="dxa"/>
            <w:gridSpan w:val="4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Администрация ЧМР</w:t>
            </w:r>
          </w:p>
        </w:tc>
        <w:tc>
          <w:tcPr>
            <w:tcW w:w="8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3.3.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Количество подготовленных паспортов антитеррористической безопасности</w:t>
            </w:r>
          </w:p>
        </w:tc>
        <w:tc>
          <w:tcPr>
            <w:tcW w:w="726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 </w:t>
            </w:r>
            <w:proofErr w:type="spellStart"/>
            <w:proofErr w:type="gramStart"/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1</w:t>
            </w:r>
          </w:p>
        </w:tc>
        <w:tc>
          <w:tcPr>
            <w:tcW w:w="642" w:type="dxa"/>
            <w:gridSpan w:val="4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24" w:type="dxa"/>
            <w:gridSpan w:val="8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693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97" w:type="dxa"/>
            <w:gridSpan w:val="5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gridSpan w:val="5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1010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Мероприятие № 2 Информационное обеспечение мероприятий антитеррористической защищенности.</w:t>
            </w:r>
          </w:p>
        </w:tc>
        <w:tc>
          <w:tcPr>
            <w:tcW w:w="683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Сектор по связям с общественностью АЧМР.</w:t>
            </w:r>
          </w:p>
        </w:tc>
        <w:tc>
          <w:tcPr>
            <w:tcW w:w="844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Местный бюджет</w:t>
            </w:r>
          </w:p>
        </w:tc>
        <w:tc>
          <w:tcPr>
            <w:tcW w:w="674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668" w:type="dxa"/>
            <w:gridSpan w:val="2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6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21" w:type="dxa"/>
            <w:gridSpan w:val="6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0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47" w:type="dxa"/>
            <w:gridSpan w:val="6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26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59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Показатель 3.4. 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Количество статей, телепередач.</w:t>
            </w:r>
          </w:p>
        </w:tc>
        <w:tc>
          <w:tcPr>
            <w:tcW w:w="72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Ед.</w:t>
            </w:r>
          </w:p>
        </w:tc>
        <w:tc>
          <w:tcPr>
            <w:tcW w:w="1133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642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24" w:type="dxa"/>
            <w:gridSpan w:val="8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3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9DD" w:rsidRPr="004A39DD" w:rsidTr="001473E9">
        <w:trPr>
          <w:gridAfter w:val="3"/>
          <w:trHeight w:val="1719"/>
        </w:trPr>
        <w:tc>
          <w:tcPr>
            <w:tcW w:w="1010" w:type="dxa"/>
            <w:gridSpan w:val="2"/>
            <w:vMerge w:val="restart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Мероприятие № 3</w:t>
            </w:r>
            <w:r w:rsidRPr="004A39DD">
              <w:rPr>
                <w:rFonts w:ascii="Times New Roman" w:hAnsi="Times New Roman"/>
                <w:b/>
                <w:i/>
                <w:sz w:val="16"/>
                <w:szCs w:val="16"/>
                <w:lang w:val="ru-RU" w:eastAsia="ru-RU" w:bidi="ar-SA"/>
              </w:rPr>
              <w:t xml:space="preserve">. </w:t>
            </w:r>
            <w:r w:rsidRPr="004A39DD">
              <w:rPr>
                <w:rStyle w:val="aff3"/>
                <w:rFonts w:ascii="Times New Roman" w:hAnsi="Times New Roman"/>
                <w:iCs w:val="0"/>
                <w:sz w:val="16"/>
                <w:szCs w:val="16"/>
                <w:lang w:val="ru-RU" w:eastAsia="ru-RU" w:bidi="ar-SA"/>
              </w:rPr>
              <w:t>приобретение оборудования для организации ООП и организация охраны порядка в местах с массовым пребыванием людей.</w:t>
            </w:r>
          </w:p>
        </w:tc>
        <w:tc>
          <w:tcPr>
            <w:tcW w:w="683" w:type="dxa"/>
            <w:gridSpan w:val="4"/>
            <w:vMerge w:val="restart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Управление культуры и молодежной политики администрации Чайковского муниципального района</w:t>
            </w:r>
          </w:p>
        </w:tc>
        <w:tc>
          <w:tcPr>
            <w:tcW w:w="844" w:type="dxa"/>
            <w:gridSpan w:val="6"/>
            <w:vMerge w:val="restart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Местный бюджет</w:t>
            </w:r>
          </w:p>
        </w:tc>
        <w:tc>
          <w:tcPr>
            <w:tcW w:w="674" w:type="dxa"/>
            <w:gridSpan w:val="6"/>
            <w:vMerge w:val="restart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1474,0</w:t>
            </w:r>
          </w:p>
        </w:tc>
        <w:tc>
          <w:tcPr>
            <w:tcW w:w="668" w:type="dxa"/>
            <w:gridSpan w:val="2"/>
            <w:vMerge w:val="restart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25" w:type="dxa"/>
            <w:gridSpan w:val="6"/>
            <w:vMerge w:val="restart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6" w:type="dxa"/>
            <w:gridSpan w:val="5"/>
            <w:vMerge w:val="restart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21" w:type="dxa"/>
            <w:gridSpan w:val="6"/>
            <w:vMerge w:val="restart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1474,0</w:t>
            </w:r>
          </w:p>
        </w:tc>
        <w:tc>
          <w:tcPr>
            <w:tcW w:w="700" w:type="dxa"/>
            <w:gridSpan w:val="4"/>
            <w:vMerge w:val="restart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47" w:type="dxa"/>
            <w:gridSpan w:val="6"/>
            <w:vMerge w:val="restart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26" w:type="dxa"/>
            <w:gridSpan w:val="4"/>
            <w:vMerge w:val="restart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59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3.5</w:t>
            </w:r>
          </w:p>
          <w:p w:rsidR="004A39DD" w:rsidRPr="004A39DD" w:rsidRDefault="004A39DD" w:rsidP="001473E9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приобретенных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рамок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металлодетекторов</w:t>
            </w:r>
            <w:proofErr w:type="spellEnd"/>
          </w:p>
          <w:p w:rsidR="004A39DD" w:rsidRPr="004A39DD" w:rsidRDefault="004A39DD" w:rsidP="001473E9">
            <w:pPr>
              <w:pStyle w:val="af4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5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4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8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6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5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gridSpan w:val="5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gridSpan w:val="2"/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9DD" w:rsidRPr="004A39DD" w:rsidTr="001473E9">
        <w:trPr>
          <w:gridAfter w:val="3"/>
          <w:trHeight w:val="1537"/>
        </w:trPr>
        <w:tc>
          <w:tcPr>
            <w:tcW w:w="1010" w:type="dxa"/>
            <w:gridSpan w:val="2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3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4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8" w:type="dxa"/>
            <w:gridSpan w:val="2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5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6" w:type="dxa"/>
            <w:gridSpan w:val="5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1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0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7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3.6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мобильного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ограждения</w:t>
            </w:r>
            <w:proofErr w:type="spellEnd"/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1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9DD" w:rsidRPr="004A39DD" w:rsidTr="001473E9">
        <w:trPr>
          <w:gridAfter w:val="3"/>
          <w:trHeight w:val="483"/>
        </w:trPr>
        <w:tc>
          <w:tcPr>
            <w:tcW w:w="1010" w:type="dxa"/>
            <w:gridSpan w:val="2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3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4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8" w:type="dxa"/>
            <w:gridSpan w:val="2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5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6" w:type="dxa"/>
            <w:gridSpan w:val="5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1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0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7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3.7 количество приобретенных систем видеонаблюдения;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rPr>
          <w:gridAfter w:val="3"/>
          <w:trHeight w:val="818"/>
        </w:trPr>
        <w:tc>
          <w:tcPr>
            <w:tcW w:w="1010" w:type="dxa"/>
            <w:gridSpan w:val="2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3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4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8" w:type="dxa"/>
            <w:gridSpan w:val="2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5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6" w:type="dxa"/>
            <w:gridSpan w:val="5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1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0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7" w:type="dxa"/>
            <w:gridSpan w:val="6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f4"/>
              <w:ind w:firstLine="35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3.8 процент проведенных массовых мероприятий, </w:t>
            </w: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обеспеченных физической охраной.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%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rPr>
          <w:gridAfter w:val="3"/>
          <w:trHeight w:val="818"/>
        </w:trPr>
        <w:tc>
          <w:tcPr>
            <w:tcW w:w="1010" w:type="dxa"/>
            <w:gridSpan w:val="2"/>
            <w:shd w:val="clear" w:color="auto" w:fill="FFFFFF"/>
          </w:tcPr>
          <w:p w:rsidR="004A39DD" w:rsidRPr="004A39DD" w:rsidRDefault="004A39DD" w:rsidP="001473E9">
            <w:pPr>
              <w:pStyle w:val="af4"/>
              <w:ind w:firstLine="34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</w:t>
            </w:r>
            <w:r w:rsidRPr="004A39D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4 </w:t>
            </w:r>
            <w:r w:rsidRPr="004A39DD">
              <w:rPr>
                <w:rStyle w:val="aff3"/>
                <w:rFonts w:ascii="Times New Roman" w:hAnsi="Times New Roman"/>
                <w:iCs w:val="0"/>
                <w:sz w:val="16"/>
                <w:szCs w:val="16"/>
                <w:lang w:val="ru-RU"/>
              </w:rPr>
              <w:t>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мероприятий.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3" w:type="dxa"/>
            <w:gridSpan w:val="4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УКиМП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АЧМР</w:t>
            </w:r>
          </w:p>
        </w:tc>
        <w:tc>
          <w:tcPr>
            <w:tcW w:w="844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Местный бюджет</w:t>
            </w:r>
          </w:p>
        </w:tc>
        <w:tc>
          <w:tcPr>
            <w:tcW w:w="674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617,190</w:t>
            </w:r>
          </w:p>
        </w:tc>
        <w:tc>
          <w:tcPr>
            <w:tcW w:w="668" w:type="dxa"/>
            <w:gridSpan w:val="2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25" w:type="dxa"/>
            <w:gridSpan w:val="6"/>
            <w:shd w:val="clear" w:color="auto" w:fill="FFFFFF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6" w:type="dxa"/>
            <w:gridSpan w:val="5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21" w:type="dxa"/>
            <w:gridSpan w:val="6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0" w:type="dxa"/>
            <w:gridSpan w:val="4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617,190</w:t>
            </w:r>
          </w:p>
        </w:tc>
        <w:tc>
          <w:tcPr>
            <w:tcW w:w="747" w:type="dxa"/>
            <w:gridSpan w:val="6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626" w:type="dxa"/>
            <w:gridSpan w:val="4"/>
            <w:shd w:val="clear" w:color="auto" w:fill="FFFFFF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f4"/>
              <w:ind w:firstLine="35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3.9 количество массовых мероприятий, обеспеченных физической охраной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4A39DD" w:rsidRPr="004A39DD" w:rsidTr="001473E9">
        <w:trPr>
          <w:gridAfter w:val="3"/>
          <w:trHeight w:val="272"/>
        </w:trPr>
        <w:tc>
          <w:tcPr>
            <w:tcW w:w="2525" w:type="dxa"/>
            <w:gridSpan w:val="11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4A39DD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64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2131,19</w:t>
            </w:r>
          </w:p>
        </w:tc>
        <w:tc>
          <w:tcPr>
            <w:tcW w:w="690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725" w:type="dxa"/>
            <w:gridSpan w:val="6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2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5" w:type="dxa"/>
            <w:gridSpan w:val="7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1474,0</w:t>
            </w:r>
          </w:p>
        </w:tc>
        <w:tc>
          <w:tcPr>
            <w:tcW w:w="700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617,190</w:t>
            </w:r>
          </w:p>
        </w:tc>
        <w:tc>
          <w:tcPr>
            <w:tcW w:w="764" w:type="dxa"/>
            <w:gridSpan w:val="7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08" w:type="dxa"/>
            <w:gridSpan w:val="3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7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10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C0489B" w:rsidTr="001473E9">
        <w:trPr>
          <w:gridAfter w:val="3"/>
          <w:trHeight w:val="272"/>
        </w:trPr>
        <w:tc>
          <w:tcPr>
            <w:tcW w:w="15871" w:type="dxa"/>
            <w:gridSpan w:val="10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Задача № 3.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4A39DD" w:rsidRPr="004A39DD" w:rsidTr="001473E9">
        <w:trPr>
          <w:gridBefore w:val="1"/>
          <w:trHeight w:val="4481"/>
        </w:trPr>
        <w:tc>
          <w:tcPr>
            <w:tcW w:w="1013" w:type="dxa"/>
            <w:gridSpan w:val="3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1. Проведение мероприятий по профилактике правонарушений в общественных местах в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подростково-молодежной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среде</w:t>
            </w: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color w:val="000000"/>
                <w:sz w:val="16"/>
                <w:szCs w:val="16"/>
              </w:rPr>
              <w:t>Комиссия</w:t>
            </w:r>
            <w:proofErr w:type="spellEnd"/>
            <w:r w:rsidRPr="004A39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АТК, </w:t>
            </w:r>
            <w:proofErr w:type="spellStart"/>
            <w:r w:rsidRPr="004A39DD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управляющий</w:t>
            </w:r>
            <w:proofErr w:type="spellEnd"/>
            <w:r w:rsidRPr="004A39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color w:val="000000"/>
                <w:sz w:val="16"/>
                <w:szCs w:val="16"/>
              </w:rPr>
              <w:t>делами</w:t>
            </w:r>
            <w:proofErr w:type="spellEnd"/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3.5. Процент выполнения решений АТК по антитеррористической защите объектов.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A39DD" w:rsidRPr="004A39DD" w:rsidTr="001473E9">
        <w:trPr>
          <w:gridBefore w:val="1"/>
          <w:trHeight w:val="1914"/>
        </w:trPr>
        <w:tc>
          <w:tcPr>
            <w:tcW w:w="1013" w:type="dxa"/>
            <w:gridSpan w:val="3"/>
            <w:tcBorders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</w:rPr>
              <w:t>УO и ПО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3.6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приобретенных</w:t>
            </w:r>
            <w:proofErr w:type="spellEnd"/>
            <w:r w:rsidRPr="004A3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699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Ед.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4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000000"/>
            </w:tcBorders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9DD" w:rsidRPr="004A39DD" w:rsidTr="001473E9">
        <w:trPr>
          <w:gridBefore w:val="1"/>
          <w:trHeight w:val="272"/>
        </w:trPr>
        <w:tc>
          <w:tcPr>
            <w:tcW w:w="1013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Мероприятие № 2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Проведение тренировок с личным составом </w:t>
            </w:r>
            <w:proofErr w:type="spellStart"/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КЧСиОПБ</w:t>
            </w:r>
            <w:proofErr w:type="spellEnd"/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района, оперативн</w:t>
            </w: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ыми службами РСЧС.</w:t>
            </w:r>
          </w:p>
        </w:tc>
        <w:tc>
          <w:tcPr>
            <w:tcW w:w="656" w:type="dxa"/>
            <w:gridSpan w:val="3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Администрация ЧМР</w:t>
            </w:r>
          </w:p>
        </w:tc>
        <w:tc>
          <w:tcPr>
            <w:tcW w:w="839" w:type="dxa"/>
            <w:gridSpan w:val="6"/>
            <w:tcBorders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</w:tcBorders>
          </w:tcPr>
          <w:p w:rsidR="004A39DD" w:rsidRPr="004A39DD" w:rsidRDefault="004A39DD" w:rsidP="001473E9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3.7. Количество проведенных тренировок</w:t>
            </w:r>
          </w:p>
        </w:tc>
        <w:tc>
          <w:tcPr>
            <w:tcW w:w="699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Ед.</w:t>
            </w:r>
          </w:p>
        </w:tc>
        <w:tc>
          <w:tcPr>
            <w:tcW w:w="1147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9D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4" w:type="dxa"/>
            <w:gridSpan w:val="8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68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11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36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531" w:type="dxa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</w:tr>
      <w:tr w:rsidR="004A39DD" w:rsidRPr="004A39DD" w:rsidTr="001473E9">
        <w:trPr>
          <w:gridBefore w:val="1"/>
          <w:trHeight w:val="272"/>
        </w:trPr>
        <w:tc>
          <w:tcPr>
            <w:tcW w:w="2532" w:type="dxa"/>
            <w:gridSpan w:val="13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lastRenderedPageBreak/>
              <w:t>Итог по задаче 3</w:t>
            </w:r>
          </w:p>
        </w:tc>
        <w:tc>
          <w:tcPr>
            <w:tcW w:w="691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651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59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92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07" w:type="dxa"/>
            <w:gridSpan w:val="6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21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6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39DD" w:rsidRPr="004A39DD" w:rsidTr="001473E9">
        <w:trPr>
          <w:gridBefore w:val="1"/>
          <w:trHeight w:val="272"/>
        </w:trPr>
        <w:tc>
          <w:tcPr>
            <w:tcW w:w="1688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Итого Подпрограмма 3</w:t>
            </w:r>
          </w:p>
        </w:tc>
        <w:tc>
          <w:tcPr>
            <w:tcW w:w="844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Местный бюджет</w:t>
            </w:r>
          </w:p>
        </w:tc>
        <w:tc>
          <w:tcPr>
            <w:tcW w:w="691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2311,190</w:t>
            </w:r>
          </w:p>
        </w:tc>
        <w:tc>
          <w:tcPr>
            <w:tcW w:w="651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200,0</w:t>
            </w:r>
          </w:p>
        </w:tc>
        <w:tc>
          <w:tcPr>
            <w:tcW w:w="759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92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07" w:type="dxa"/>
            <w:gridSpan w:val="6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1474,0</w:t>
            </w:r>
          </w:p>
        </w:tc>
        <w:tc>
          <w:tcPr>
            <w:tcW w:w="721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617,19</w:t>
            </w:r>
          </w:p>
        </w:tc>
        <w:tc>
          <w:tcPr>
            <w:tcW w:w="709" w:type="dxa"/>
            <w:gridSpan w:val="6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7" w:type="dxa"/>
            <w:gridSpan w:val="4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65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C0489B" w:rsidTr="001473E9">
        <w:trPr>
          <w:gridBefore w:val="1"/>
          <w:trHeight w:val="272"/>
        </w:trPr>
        <w:tc>
          <w:tcPr>
            <w:tcW w:w="15871" w:type="dxa"/>
            <w:gridSpan w:val="106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4A39DD" w:rsidRPr="00C0489B" w:rsidTr="001473E9">
        <w:trPr>
          <w:gridBefore w:val="1"/>
          <w:trHeight w:val="272"/>
        </w:trPr>
        <w:tc>
          <w:tcPr>
            <w:tcW w:w="15871" w:type="dxa"/>
            <w:gridSpan w:val="106"/>
          </w:tcPr>
          <w:p w:rsidR="004A39DD" w:rsidRPr="004A39DD" w:rsidRDefault="004A39DD" w:rsidP="001473E9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4. «</w:t>
            </w:r>
            <w:r w:rsidRPr="004A39DD">
              <w:rPr>
                <w:rStyle w:val="af5"/>
                <w:rFonts w:ascii="Times New Roman" w:hAnsi="Times New Roman"/>
                <w:b/>
                <w:sz w:val="16"/>
                <w:szCs w:val="16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4A39DD" w:rsidRPr="00C0489B" w:rsidTr="001473E9">
        <w:trPr>
          <w:gridBefore w:val="1"/>
          <w:trHeight w:val="272"/>
        </w:trPr>
        <w:tc>
          <w:tcPr>
            <w:tcW w:w="15871" w:type="dxa"/>
            <w:gridSpan w:val="106"/>
          </w:tcPr>
          <w:p w:rsidR="004A39DD" w:rsidRPr="004A39DD" w:rsidRDefault="004A39DD" w:rsidP="001473E9">
            <w:pPr>
              <w:pStyle w:val="af4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№1, №2 Совершенствование системы профилактической работы по предупреждению семейного неблагополучия, социального сиротства и детской безнадзорности;</w:t>
            </w:r>
          </w:p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развитие новых форм и технологий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</w:t>
            </w:r>
          </w:p>
        </w:tc>
      </w:tr>
      <w:tr w:rsidR="004A39DD" w:rsidRPr="004A39DD" w:rsidTr="001473E9">
        <w:trPr>
          <w:gridBefore w:val="1"/>
          <w:trHeight w:val="272"/>
        </w:trPr>
        <w:tc>
          <w:tcPr>
            <w:tcW w:w="1047" w:type="dxa"/>
            <w:gridSpan w:val="4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1 Обеспечение деятельности комиссии по делам несовершеннолетних и защите их прав</w:t>
            </w:r>
          </w:p>
        </w:tc>
        <w:tc>
          <w:tcPr>
            <w:tcW w:w="675" w:type="dxa"/>
            <w:gridSpan w:val="4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Сотрудники </w:t>
            </w:r>
            <w:proofErr w:type="spellStart"/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ОДНиЗП</w:t>
            </w:r>
            <w:proofErr w:type="spellEnd"/>
          </w:p>
        </w:tc>
        <w:tc>
          <w:tcPr>
            <w:tcW w:w="855" w:type="dxa"/>
            <w:gridSpan w:val="7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Средства бюджета Пермского края в виде субвенций бюджету Получателя на </w:t>
            </w:r>
            <w:r w:rsidRPr="004A39DD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703" w:type="dxa"/>
            <w:gridSpan w:val="5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32336,7</w:t>
            </w:r>
          </w:p>
        </w:tc>
        <w:tc>
          <w:tcPr>
            <w:tcW w:w="661" w:type="dxa"/>
            <w:gridSpan w:val="4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3629,7</w:t>
            </w:r>
          </w:p>
        </w:tc>
        <w:tc>
          <w:tcPr>
            <w:tcW w:w="693" w:type="dxa"/>
            <w:gridSpan w:val="3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4973,4</w:t>
            </w:r>
          </w:p>
        </w:tc>
        <w:tc>
          <w:tcPr>
            <w:tcW w:w="724" w:type="dxa"/>
            <w:gridSpan w:val="5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4955,1</w:t>
            </w:r>
          </w:p>
        </w:tc>
        <w:tc>
          <w:tcPr>
            <w:tcW w:w="715" w:type="dxa"/>
            <w:gridSpan w:val="6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689" w:type="dxa"/>
            <w:gridSpan w:val="5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724" w:type="dxa"/>
            <w:gridSpan w:val="5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1088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Показатель 4.1. Численность детей, находящихся в социально опасном положении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Показатель 4.2. 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712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Человек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Человек</w:t>
            </w:r>
          </w:p>
        </w:tc>
        <w:tc>
          <w:tcPr>
            <w:tcW w:w="118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5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366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666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362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707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358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354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531" w:type="dxa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</w:t>
            </w: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</w:tr>
      <w:tr w:rsidR="004A39DD" w:rsidRPr="004A39DD" w:rsidTr="001473E9">
        <w:trPr>
          <w:gridBefore w:val="1"/>
          <w:trHeight w:val="272"/>
        </w:trPr>
        <w:tc>
          <w:tcPr>
            <w:tcW w:w="2577" w:type="dxa"/>
            <w:gridSpan w:val="15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 xml:space="preserve">Итого по задаче 1 </w:t>
            </w:r>
          </w:p>
        </w:tc>
        <w:tc>
          <w:tcPr>
            <w:tcW w:w="703" w:type="dxa"/>
            <w:gridSpan w:val="5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32336,7</w:t>
            </w:r>
          </w:p>
        </w:tc>
        <w:tc>
          <w:tcPr>
            <w:tcW w:w="661" w:type="dxa"/>
            <w:gridSpan w:val="4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3629,7</w:t>
            </w:r>
          </w:p>
        </w:tc>
        <w:tc>
          <w:tcPr>
            <w:tcW w:w="693" w:type="dxa"/>
            <w:gridSpan w:val="3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4973,4</w:t>
            </w:r>
          </w:p>
        </w:tc>
        <w:tc>
          <w:tcPr>
            <w:tcW w:w="724" w:type="dxa"/>
            <w:gridSpan w:val="5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4955,1</w:t>
            </w:r>
          </w:p>
        </w:tc>
        <w:tc>
          <w:tcPr>
            <w:tcW w:w="715" w:type="dxa"/>
            <w:gridSpan w:val="6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689" w:type="dxa"/>
            <w:gridSpan w:val="5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724" w:type="dxa"/>
            <w:gridSpan w:val="5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1088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12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9DD" w:rsidRPr="004A39DD" w:rsidTr="001473E9">
        <w:trPr>
          <w:gridBefore w:val="1"/>
          <w:trHeight w:val="272"/>
        </w:trPr>
        <w:tc>
          <w:tcPr>
            <w:tcW w:w="2577" w:type="dxa"/>
            <w:gridSpan w:val="1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Итого Подпрограмма 4</w:t>
            </w:r>
          </w:p>
        </w:tc>
        <w:tc>
          <w:tcPr>
            <w:tcW w:w="703" w:type="dxa"/>
            <w:gridSpan w:val="5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32336,7</w:t>
            </w:r>
          </w:p>
        </w:tc>
        <w:tc>
          <w:tcPr>
            <w:tcW w:w="661" w:type="dxa"/>
            <w:gridSpan w:val="4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3629,7</w:t>
            </w:r>
          </w:p>
        </w:tc>
        <w:tc>
          <w:tcPr>
            <w:tcW w:w="693" w:type="dxa"/>
            <w:gridSpan w:val="3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4973,4</w:t>
            </w:r>
          </w:p>
        </w:tc>
        <w:tc>
          <w:tcPr>
            <w:tcW w:w="724" w:type="dxa"/>
            <w:gridSpan w:val="5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4955,1</w:t>
            </w:r>
          </w:p>
        </w:tc>
        <w:tc>
          <w:tcPr>
            <w:tcW w:w="715" w:type="dxa"/>
            <w:gridSpan w:val="6"/>
            <w:vAlign w:val="center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689" w:type="dxa"/>
            <w:gridSpan w:val="5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724" w:type="dxa"/>
            <w:gridSpan w:val="5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4251,4</w:t>
            </w:r>
          </w:p>
        </w:tc>
        <w:tc>
          <w:tcPr>
            <w:tcW w:w="1088" w:type="dxa"/>
            <w:gridSpan w:val="5"/>
          </w:tcPr>
          <w:p w:rsidR="004A39DD" w:rsidRPr="004A39DD" w:rsidRDefault="004A39DD" w:rsidP="001473E9">
            <w:pPr>
              <w:rPr>
                <w:rFonts w:ascii="Times New Roman" w:hAnsi="Times New Roman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712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1187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665" w:type="dxa"/>
            <w:gridSpan w:val="7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706" w:type="dxa"/>
            <w:gridSpan w:val="6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666" w:type="dxa"/>
            <w:gridSpan w:val="5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707" w:type="dxa"/>
            <w:gridSpan w:val="7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18" w:type="dxa"/>
            <w:gridSpan w:val="5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531" w:type="dxa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4A39DD" w:rsidRPr="004A39DD" w:rsidTr="001473E9">
        <w:trPr>
          <w:gridBefore w:val="1"/>
          <w:trHeight w:val="272"/>
        </w:trPr>
        <w:tc>
          <w:tcPr>
            <w:tcW w:w="1813" w:type="dxa"/>
            <w:gridSpan w:val="9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Итого по Программе</w:t>
            </w:r>
          </w:p>
        </w:tc>
        <w:tc>
          <w:tcPr>
            <w:tcW w:w="764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3" w:type="dxa"/>
            <w:gridSpan w:val="5"/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88706,508</w:t>
            </w: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10867,6</w:t>
            </w: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12635,53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12792,12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13945,193</w:t>
            </w:r>
          </w:p>
        </w:tc>
        <w:tc>
          <w:tcPr>
            <w:tcW w:w="701" w:type="dxa"/>
            <w:gridSpan w:val="5"/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13400,065</w:t>
            </w:r>
          </w:p>
        </w:tc>
        <w:tc>
          <w:tcPr>
            <w:tcW w:w="689" w:type="dxa"/>
            <w:gridSpan w:val="5"/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12530,110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:rsidR="004A39DD" w:rsidRPr="004A39DD" w:rsidRDefault="004A39DD" w:rsidP="001473E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12535,890</w:t>
            </w:r>
          </w:p>
        </w:tc>
        <w:tc>
          <w:tcPr>
            <w:tcW w:w="1088" w:type="dxa"/>
            <w:gridSpan w:val="5"/>
            <w:shd w:val="clear" w:color="auto" w:fill="auto"/>
          </w:tcPr>
          <w:p w:rsidR="004A39DD" w:rsidRPr="004A39DD" w:rsidRDefault="004A39DD" w:rsidP="001473E9">
            <w:pPr>
              <w:rPr>
                <w:rFonts w:ascii="Times New Roman" w:hAnsi="Times New Roman"/>
                <w:color w:val="FF0000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1187" w:type="dxa"/>
            <w:gridSpan w:val="5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665" w:type="dxa"/>
            <w:gridSpan w:val="7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706" w:type="dxa"/>
            <w:gridSpan w:val="6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666" w:type="dxa"/>
            <w:gridSpan w:val="5"/>
            <w:shd w:val="clear" w:color="auto" w:fill="auto"/>
          </w:tcPr>
          <w:p w:rsidR="004A39DD" w:rsidRPr="004A39DD" w:rsidRDefault="004A39DD" w:rsidP="00147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  <w:lang w:val="ru-RU" w:eastAsia="ru-RU" w:bidi="ar-SA"/>
              </w:rPr>
            </w:pPr>
          </w:p>
        </w:tc>
        <w:tc>
          <w:tcPr>
            <w:tcW w:w="707" w:type="dxa"/>
            <w:gridSpan w:val="7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gridSpan w:val="5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531" w:type="dxa"/>
            <w:shd w:val="clear" w:color="auto" w:fill="auto"/>
          </w:tcPr>
          <w:p w:rsidR="004A39DD" w:rsidRPr="004A39DD" w:rsidRDefault="004A39DD" w:rsidP="001473E9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</w:tr>
    </w:tbl>
    <w:p w:rsidR="00E217FF" w:rsidRPr="00E217FF" w:rsidRDefault="00E217FF" w:rsidP="00E217FF">
      <w:pPr>
        <w:pStyle w:val="af4"/>
        <w:rPr>
          <w:rFonts w:ascii="Times New Roman" w:hAnsi="Times New Roman"/>
          <w:lang w:val="ru-RU"/>
        </w:rPr>
      </w:pPr>
    </w:p>
    <w:p w:rsidR="00E217FF" w:rsidRPr="00E217FF" w:rsidRDefault="00635605" w:rsidP="00E217FF">
      <w:pPr>
        <w:rPr>
          <w:rFonts w:ascii="Times New Roman" w:hAnsi="Times New Roman"/>
        </w:rPr>
      </w:pPr>
      <w:r w:rsidRPr="00635605">
        <w:rPr>
          <w:rFonts w:ascii="Times New Roman" w:hAnsi="Times New Roman"/>
          <w:noProof/>
        </w:rPr>
        <w:pict>
          <v:shape id="_x0000_s1051" type="#_x0000_t202" style="position:absolute;margin-left:70.9pt;margin-top:774.8pt;width:266.4pt;height:29.5pt;z-index:251663360;mso-position-horizontal-relative:page;mso-position-vertical-relative:page" filled="f" stroked="f">
            <v:textbox inset="0,0,0,0">
              <w:txbxContent>
                <w:p w:rsidR="00E217FF" w:rsidRDefault="00E217FF" w:rsidP="00E217FF">
                  <w:pPr>
                    <w:pStyle w:val="afb"/>
                  </w:pPr>
                </w:p>
              </w:txbxContent>
            </v:textbox>
            <w10:wrap anchorx="page" anchory="page"/>
          </v:shape>
        </w:pict>
      </w:r>
      <w:r w:rsidRPr="00635605">
        <w:rPr>
          <w:rFonts w:ascii="Times New Roman" w:hAnsi="Times New Roman"/>
          <w:noProof/>
        </w:rPr>
        <w:pict>
          <v:shape id="_x0000_s1050" type="#_x0000_t202" style="position:absolute;margin-left:70.9pt;margin-top:774.8pt;width:266.4pt;height:29.5pt;z-index:251662336;mso-position-horizontal-relative:page;mso-position-vertical-relative:page" filled="f" stroked="f">
            <v:textbox inset="0,0,0,0">
              <w:txbxContent>
                <w:p w:rsidR="00E217FF" w:rsidRDefault="00E217FF" w:rsidP="00E217FF">
                  <w:pPr>
                    <w:pStyle w:val="afb"/>
                  </w:pPr>
                </w:p>
              </w:txbxContent>
            </v:textbox>
            <w10:wrap anchorx="page" anchory="page"/>
          </v:shape>
        </w:pict>
      </w:r>
    </w:p>
    <w:p w:rsidR="009A267F" w:rsidRPr="00E217FF" w:rsidRDefault="009A267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/>
        </w:rPr>
      </w:pPr>
    </w:p>
    <w:sectPr w:rsidR="009A267F" w:rsidRPr="00E217FF" w:rsidSect="002A52C7">
      <w:footerReference w:type="default" r:id="rId24"/>
      <w:pgSz w:w="16838" w:h="11906" w:orient="landscape" w:code="9"/>
      <w:pgMar w:top="1418" w:right="1134" w:bottom="851" w:left="1134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55" w:rsidRDefault="000A7355" w:rsidP="002E55EB">
      <w:r>
        <w:separator/>
      </w:r>
    </w:p>
  </w:endnote>
  <w:endnote w:type="continuationSeparator" w:id="0">
    <w:p w:rsidR="000A7355" w:rsidRDefault="000A7355" w:rsidP="002E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635605" w:rsidP="00E902B1">
    <w:pPr>
      <w:pStyle w:val="a6"/>
      <w:jc w:val="right"/>
    </w:pPr>
    <w:r w:rsidRPr="00E902B1">
      <w:rPr>
        <w:rFonts w:ascii="Times New Roman" w:hAnsi="Times New Roman"/>
        <w:sz w:val="28"/>
        <w:szCs w:val="28"/>
      </w:rPr>
      <w:fldChar w:fldCharType="begin"/>
    </w:r>
    <w:r w:rsidR="00A920D9" w:rsidRPr="00E902B1">
      <w:rPr>
        <w:rFonts w:ascii="Times New Roman" w:hAnsi="Times New Roman"/>
        <w:sz w:val="28"/>
        <w:szCs w:val="28"/>
      </w:rPr>
      <w:instrText xml:space="preserve"> PAGE   \* MERGEFORMAT </w:instrText>
    </w:r>
    <w:r w:rsidRPr="00E902B1">
      <w:rPr>
        <w:rFonts w:ascii="Times New Roman" w:hAnsi="Times New Roman"/>
        <w:sz w:val="28"/>
        <w:szCs w:val="28"/>
      </w:rPr>
      <w:fldChar w:fldCharType="separate"/>
    </w:r>
    <w:r w:rsidR="00C0489B">
      <w:rPr>
        <w:rFonts w:ascii="Times New Roman" w:hAnsi="Times New Roman"/>
        <w:noProof/>
        <w:sz w:val="28"/>
        <w:szCs w:val="28"/>
      </w:rPr>
      <w:t>5</w:t>
    </w:r>
    <w:r w:rsidRPr="00E902B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Pr="00F14F79" w:rsidRDefault="00A920D9">
    <w:pPr>
      <w:pStyle w:val="a6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55" w:rsidRDefault="000A7355" w:rsidP="002E55EB">
      <w:r>
        <w:separator/>
      </w:r>
    </w:p>
  </w:footnote>
  <w:footnote w:type="continuationSeparator" w:id="0">
    <w:p w:rsidR="000A7355" w:rsidRDefault="000A7355" w:rsidP="002E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635605" w:rsidP="002B3BF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20D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20D9" w:rsidRDefault="00A920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A920D9">
    <w:pPr>
      <w:pStyle w:val="a4"/>
      <w:jc w:val="center"/>
    </w:pPr>
  </w:p>
  <w:p w:rsidR="00A920D9" w:rsidRDefault="00A920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4D"/>
    <w:multiLevelType w:val="hybridMultilevel"/>
    <w:tmpl w:val="7F905770"/>
    <w:lvl w:ilvl="0" w:tplc="FFFFFFFF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B53F8B"/>
    <w:multiLevelType w:val="multilevel"/>
    <w:tmpl w:val="D30C10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4E7AC8"/>
    <w:multiLevelType w:val="multilevel"/>
    <w:tmpl w:val="3DFECB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220704D"/>
    <w:multiLevelType w:val="multilevel"/>
    <w:tmpl w:val="1D62B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C8F1BEF"/>
    <w:multiLevelType w:val="multilevel"/>
    <w:tmpl w:val="98A69E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D846DA4"/>
    <w:multiLevelType w:val="hybridMultilevel"/>
    <w:tmpl w:val="3404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7F36"/>
    <w:multiLevelType w:val="hybridMultilevel"/>
    <w:tmpl w:val="8CD8D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1981"/>
    <w:multiLevelType w:val="hybridMultilevel"/>
    <w:tmpl w:val="8A9292F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39DC"/>
    <w:multiLevelType w:val="hybridMultilevel"/>
    <w:tmpl w:val="E9725318"/>
    <w:lvl w:ilvl="0" w:tplc="466E4AA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5688F"/>
    <w:multiLevelType w:val="hybridMultilevel"/>
    <w:tmpl w:val="CA9C39A8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12323C"/>
    <w:multiLevelType w:val="hybridMultilevel"/>
    <w:tmpl w:val="B0646BE6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D051B4"/>
    <w:multiLevelType w:val="multilevel"/>
    <w:tmpl w:val="DB9EC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DB1566"/>
    <w:multiLevelType w:val="multilevel"/>
    <w:tmpl w:val="70281D0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4" w:hanging="2160"/>
      </w:pPr>
      <w:rPr>
        <w:rFonts w:hint="default"/>
      </w:rPr>
    </w:lvl>
  </w:abstractNum>
  <w:abstractNum w:abstractNumId="13">
    <w:nsid w:val="560E1BC5"/>
    <w:multiLevelType w:val="multilevel"/>
    <w:tmpl w:val="61FC7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593C1E96"/>
    <w:multiLevelType w:val="multilevel"/>
    <w:tmpl w:val="400A0A2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"/>
      <w:lvlJc w:val="left"/>
    </w:lvl>
  </w:abstractNum>
  <w:abstractNum w:abstractNumId="16">
    <w:nsid w:val="63881A81"/>
    <w:multiLevelType w:val="multilevel"/>
    <w:tmpl w:val="E886DEF8"/>
    <w:lvl w:ilvl="0">
      <w:start w:val="1"/>
      <w:numFmt w:val="decimal"/>
      <w:lvlText w:val="%1."/>
      <w:lvlJc w:val="left"/>
      <w:pPr>
        <w:ind w:left="2581" w:hanging="1305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2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9" w:hanging="2160"/>
      </w:pPr>
      <w:rPr>
        <w:rFonts w:hint="default"/>
      </w:rPr>
    </w:lvl>
  </w:abstractNum>
  <w:abstractNum w:abstractNumId="17">
    <w:nsid w:val="69145F8E"/>
    <w:multiLevelType w:val="multilevel"/>
    <w:tmpl w:val="247869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0E96430"/>
    <w:multiLevelType w:val="multilevel"/>
    <w:tmpl w:val="BDC0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19">
    <w:nsid w:val="74E00577"/>
    <w:multiLevelType w:val="hybridMultilevel"/>
    <w:tmpl w:val="EC1803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D4D79"/>
    <w:multiLevelType w:val="multilevel"/>
    <w:tmpl w:val="B61845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D446386"/>
    <w:multiLevelType w:val="hybridMultilevel"/>
    <w:tmpl w:val="F654761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19"/>
  </w:num>
  <w:num w:numId="6">
    <w:abstractNumId w:val="16"/>
  </w:num>
  <w:num w:numId="7">
    <w:abstractNumId w:val="3"/>
  </w:num>
  <w:num w:numId="8">
    <w:abstractNumId w:val="7"/>
  </w:num>
  <w:num w:numId="9">
    <w:abstractNumId w:val="21"/>
  </w:num>
  <w:num w:numId="10">
    <w:abstractNumId w:val="0"/>
  </w:num>
  <w:num w:numId="11">
    <w:abstractNumId w:val="2"/>
  </w:num>
  <w:num w:numId="12">
    <w:abstractNumId w:val="17"/>
  </w:num>
  <w:num w:numId="13">
    <w:abstractNumId w:val="6"/>
  </w:num>
  <w:num w:numId="14">
    <w:abstractNumId w:val="5"/>
  </w:num>
  <w:num w:numId="15">
    <w:abstractNumId w:val="18"/>
  </w:num>
  <w:num w:numId="16">
    <w:abstractNumId w:val="20"/>
  </w:num>
  <w:num w:numId="17">
    <w:abstractNumId w:val="1"/>
  </w:num>
  <w:num w:numId="18">
    <w:abstractNumId w:val="14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B0B"/>
    <w:rsid w:val="0000086C"/>
    <w:rsid w:val="00000DB6"/>
    <w:rsid w:val="0000734F"/>
    <w:rsid w:val="00010897"/>
    <w:rsid w:val="00012B92"/>
    <w:rsid w:val="000132FF"/>
    <w:rsid w:val="000134D1"/>
    <w:rsid w:val="0001395C"/>
    <w:rsid w:val="00015C96"/>
    <w:rsid w:val="00015CB7"/>
    <w:rsid w:val="00016462"/>
    <w:rsid w:val="00017B22"/>
    <w:rsid w:val="00017E9D"/>
    <w:rsid w:val="000214D7"/>
    <w:rsid w:val="00025CC5"/>
    <w:rsid w:val="00025D52"/>
    <w:rsid w:val="00026ADC"/>
    <w:rsid w:val="0002785E"/>
    <w:rsid w:val="0003228C"/>
    <w:rsid w:val="00033C6E"/>
    <w:rsid w:val="000350E2"/>
    <w:rsid w:val="0003529A"/>
    <w:rsid w:val="00035821"/>
    <w:rsid w:val="00036342"/>
    <w:rsid w:val="0003653E"/>
    <w:rsid w:val="00036E89"/>
    <w:rsid w:val="00037365"/>
    <w:rsid w:val="0004034B"/>
    <w:rsid w:val="000407C6"/>
    <w:rsid w:val="00040C39"/>
    <w:rsid w:val="00041172"/>
    <w:rsid w:val="000413DE"/>
    <w:rsid w:val="00042608"/>
    <w:rsid w:val="000427F4"/>
    <w:rsid w:val="00042AA1"/>
    <w:rsid w:val="00043AD3"/>
    <w:rsid w:val="0004419E"/>
    <w:rsid w:val="00044C36"/>
    <w:rsid w:val="0004576D"/>
    <w:rsid w:val="00046065"/>
    <w:rsid w:val="00046AEF"/>
    <w:rsid w:val="00051D0E"/>
    <w:rsid w:val="000525CC"/>
    <w:rsid w:val="00052F41"/>
    <w:rsid w:val="0005601A"/>
    <w:rsid w:val="000612DF"/>
    <w:rsid w:val="000637F1"/>
    <w:rsid w:val="000643BB"/>
    <w:rsid w:val="00064D3E"/>
    <w:rsid w:val="00065577"/>
    <w:rsid w:val="00067BDD"/>
    <w:rsid w:val="00070BB1"/>
    <w:rsid w:val="00072F6E"/>
    <w:rsid w:val="000731EF"/>
    <w:rsid w:val="00073C53"/>
    <w:rsid w:val="00074603"/>
    <w:rsid w:val="0007547E"/>
    <w:rsid w:val="000757C4"/>
    <w:rsid w:val="000757DC"/>
    <w:rsid w:val="000765E2"/>
    <w:rsid w:val="00077770"/>
    <w:rsid w:val="00080667"/>
    <w:rsid w:val="00081C9E"/>
    <w:rsid w:val="0008285B"/>
    <w:rsid w:val="0008682C"/>
    <w:rsid w:val="00087339"/>
    <w:rsid w:val="000928C4"/>
    <w:rsid w:val="00092A82"/>
    <w:rsid w:val="00092EF0"/>
    <w:rsid w:val="00095E7F"/>
    <w:rsid w:val="000961F3"/>
    <w:rsid w:val="00096978"/>
    <w:rsid w:val="00096D51"/>
    <w:rsid w:val="00096E2C"/>
    <w:rsid w:val="00097161"/>
    <w:rsid w:val="00097DC1"/>
    <w:rsid w:val="000A1EEE"/>
    <w:rsid w:val="000A2A18"/>
    <w:rsid w:val="000A4062"/>
    <w:rsid w:val="000A4E80"/>
    <w:rsid w:val="000A5547"/>
    <w:rsid w:val="000A69FE"/>
    <w:rsid w:val="000A7257"/>
    <w:rsid w:val="000A7355"/>
    <w:rsid w:val="000B0191"/>
    <w:rsid w:val="000B1438"/>
    <w:rsid w:val="000B154B"/>
    <w:rsid w:val="000B2244"/>
    <w:rsid w:val="000B4C03"/>
    <w:rsid w:val="000B4C9A"/>
    <w:rsid w:val="000B5796"/>
    <w:rsid w:val="000B5F63"/>
    <w:rsid w:val="000B6630"/>
    <w:rsid w:val="000B6A6D"/>
    <w:rsid w:val="000B6E2E"/>
    <w:rsid w:val="000B6F23"/>
    <w:rsid w:val="000B7F7C"/>
    <w:rsid w:val="000C158E"/>
    <w:rsid w:val="000C3C61"/>
    <w:rsid w:val="000C4FBD"/>
    <w:rsid w:val="000D0CFD"/>
    <w:rsid w:val="000D18AC"/>
    <w:rsid w:val="000D36F6"/>
    <w:rsid w:val="000D3722"/>
    <w:rsid w:val="000E18E1"/>
    <w:rsid w:val="000E1C29"/>
    <w:rsid w:val="000E28F9"/>
    <w:rsid w:val="000E37B1"/>
    <w:rsid w:val="000E3A89"/>
    <w:rsid w:val="000E3C9F"/>
    <w:rsid w:val="000E484F"/>
    <w:rsid w:val="000E4A26"/>
    <w:rsid w:val="000E4C4F"/>
    <w:rsid w:val="000E4EDC"/>
    <w:rsid w:val="000E6438"/>
    <w:rsid w:val="000E77FD"/>
    <w:rsid w:val="000F0197"/>
    <w:rsid w:val="000F0C84"/>
    <w:rsid w:val="000F0D89"/>
    <w:rsid w:val="000F1029"/>
    <w:rsid w:val="000F1A4E"/>
    <w:rsid w:val="000F1F21"/>
    <w:rsid w:val="000F208A"/>
    <w:rsid w:val="000F2892"/>
    <w:rsid w:val="000F3188"/>
    <w:rsid w:val="000F3234"/>
    <w:rsid w:val="000F7263"/>
    <w:rsid w:val="000F7291"/>
    <w:rsid w:val="0010046C"/>
    <w:rsid w:val="0010238D"/>
    <w:rsid w:val="00102E7E"/>
    <w:rsid w:val="00103AF1"/>
    <w:rsid w:val="00104406"/>
    <w:rsid w:val="00104BD7"/>
    <w:rsid w:val="00105C3B"/>
    <w:rsid w:val="00106B47"/>
    <w:rsid w:val="00114BA7"/>
    <w:rsid w:val="0011550C"/>
    <w:rsid w:val="0011589F"/>
    <w:rsid w:val="001213BF"/>
    <w:rsid w:val="00122CA9"/>
    <w:rsid w:val="0012328F"/>
    <w:rsid w:val="00124186"/>
    <w:rsid w:val="00125634"/>
    <w:rsid w:val="00126025"/>
    <w:rsid w:val="00127779"/>
    <w:rsid w:val="00127CB4"/>
    <w:rsid w:val="001329B7"/>
    <w:rsid w:val="00133F8A"/>
    <w:rsid w:val="00140383"/>
    <w:rsid w:val="001413B1"/>
    <w:rsid w:val="001420D6"/>
    <w:rsid w:val="0014231B"/>
    <w:rsid w:val="001450BE"/>
    <w:rsid w:val="00145C63"/>
    <w:rsid w:val="00146D37"/>
    <w:rsid w:val="001479BF"/>
    <w:rsid w:val="0015104C"/>
    <w:rsid w:val="00152055"/>
    <w:rsid w:val="00152358"/>
    <w:rsid w:val="001539C4"/>
    <w:rsid w:val="00153D47"/>
    <w:rsid w:val="001546A6"/>
    <w:rsid w:val="00156A6E"/>
    <w:rsid w:val="00157187"/>
    <w:rsid w:val="00157DB6"/>
    <w:rsid w:val="00160166"/>
    <w:rsid w:val="0016052E"/>
    <w:rsid w:val="0016486C"/>
    <w:rsid w:val="00164EE1"/>
    <w:rsid w:val="00166D2F"/>
    <w:rsid w:val="00167A12"/>
    <w:rsid w:val="00167BA8"/>
    <w:rsid w:val="001720F9"/>
    <w:rsid w:val="00172455"/>
    <w:rsid w:val="0017296F"/>
    <w:rsid w:val="00173FC2"/>
    <w:rsid w:val="00174D6D"/>
    <w:rsid w:val="00176ACF"/>
    <w:rsid w:val="00177A33"/>
    <w:rsid w:val="00177AE6"/>
    <w:rsid w:val="00177B3E"/>
    <w:rsid w:val="00177E38"/>
    <w:rsid w:val="001822B6"/>
    <w:rsid w:val="0018330E"/>
    <w:rsid w:val="001852C6"/>
    <w:rsid w:val="00185BB7"/>
    <w:rsid w:val="0018728F"/>
    <w:rsid w:val="001872C1"/>
    <w:rsid w:val="0018799C"/>
    <w:rsid w:val="00187A53"/>
    <w:rsid w:val="00190FB4"/>
    <w:rsid w:val="00192B38"/>
    <w:rsid w:val="00193EAD"/>
    <w:rsid w:val="001A1D12"/>
    <w:rsid w:val="001A2E98"/>
    <w:rsid w:val="001A2FE4"/>
    <w:rsid w:val="001A3339"/>
    <w:rsid w:val="001A44D9"/>
    <w:rsid w:val="001A5575"/>
    <w:rsid w:val="001A5773"/>
    <w:rsid w:val="001A6ABC"/>
    <w:rsid w:val="001A6E00"/>
    <w:rsid w:val="001A72B9"/>
    <w:rsid w:val="001A7648"/>
    <w:rsid w:val="001B0952"/>
    <w:rsid w:val="001B122D"/>
    <w:rsid w:val="001B376C"/>
    <w:rsid w:val="001B4290"/>
    <w:rsid w:val="001B4AA9"/>
    <w:rsid w:val="001B5DCE"/>
    <w:rsid w:val="001B7ADD"/>
    <w:rsid w:val="001B7DBA"/>
    <w:rsid w:val="001C18EF"/>
    <w:rsid w:val="001C261A"/>
    <w:rsid w:val="001C316D"/>
    <w:rsid w:val="001C389C"/>
    <w:rsid w:val="001C4BA9"/>
    <w:rsid w:val="001D0833"/>
    <w:rsid w:val="001D1A51"/>
    <w:rsid w:val="001D25AC"/>
    <w:rsid w:val="001D319F"/>
    <w:rsid w:val="001D3902"/>
    <w:rsid w:val="001D395D"/>
    <w:rsid w:val="001D3B45"/>
    <w:rsid w:val="001D3E34"/>
    <w:rsid w:val="001D4F31"/>
    <w:rsid w:val="001D66BA"/>
    <w:rsid w:val="001E193E"/>
    <w:rsid w:val="001E1A04"/>
    <w:rsid w:val="001E22D9"/>
    <w:rsid w:val="001E2F8F"/>
    <w:rsid w:val="001E3B88"/>
    <w:rsid w:val="001E41B3"/>
    <w:rsid w:val="001E554C"/>
    <w:rsid w:val="001E704B"/>
    <w:rsid w:val="001E7729"/>
    <w:rsid w:val="001E7849"/>
    <w:rsid w:val="001E7C26"/>
    <w:rsid w:val="001F0013"/>
    <w:rsid w:val="001F13F3"/>
    <w:rsid w:val="001F26C8"/>
    <w:rsid w:val="001F3DD1"/>
    <w:rsid w:val="001F4188"/>
    <w:rsid w:val="001F46A6"/>
    <w:rsid w:val="001F4F15"/>
    <w:rsid w:val="001F60A8"/>
    <w:rsid w:val="001F64CF"/>
    <w:rsid w:val="001F7C4F"/>
    <w:rsid w:val="00200FA0"/>
    <w:rsid w:val="00201CB4"/>
    <w:rsid w:val="00201E52"/>
    <w:rsid w:val="00202980"/>
    <w:rsid w:val="00203D10"/>
    <w:rsid w:val="00204565"/>
    <w:rsid w:val="002050AB"/>
    <w:rsid w:val="00205971"/>
    <w:rsid w:val="002060D4"/>
    <w:rsid w:val="0021126C"/>
    <w:rsid w:val="00212965"/>
    <w:rsid w:val="002129B2"/>
    <w:rsid w:val="00213D59"/>
    <w:rsid w:val="00214B12"/>
    <w:rsid w:val="00217172"/>
    <w:rsid w:val="00217B04"/>
    <w:rsid w:val="00220039"/>
    <w:rsid w:val="00221410"/>
    <w:rsid w:val="00222A19"/>
    <w:rsid w:val="00222D37"/>
    <w:rsid w:val="002257E8"/>
    <w:rsid w:val="00225F84"/>
    <w:rsid w:val="002263AD"/>
    <w:rsid w:val="002301BC"/>
    <w:rsid w:val="00231307"/>
    <w:rsid w:val="00231520"/>
    <w:rsid w:val="00231685"/>
    <w:rsid w:val="00231A78"/>
    <w:rsid w:val="00231AFF"/>
    <w:rsid w:val="00232473"/>
    <w:rsid w:val="0023298F"/>
    <w:rsid w:val="00232C0A"/>
    <w:rsid w:val="00233A5F"/>
    <w:rsid w:val="0023436E"/>
    <w:rsid w:val="00236D82"/>
    <w:rsid w:val="0023788D"/>
    <w:rsid w:val="00237EBD"/>
    <w:rsid w:val="00240F85"/>
    <w:rsid w:val="002434C8"/>
    <w:rsid w:val="0024446E"/>
    <w:rsid w:val="00245FA7"/>
    <w:rsid w:val="00245FD3"/>
    <w:rsid w:val="002464B1"/>
    <w:rsid w:val="002468C8"/>
    <w:rsid w:val="00247953"/>
    <w:rsid w:val="00251BA1"/>
    <w:rsid w:val="00251EE1"/>
    <w:rsid w:val="002527F9"/>
    <w:rsid w:val="002544DC"/>
    <w:rsid w:val="002556DF"/>
    <w:rsid w:val="00255C1D"/>
    <w:rsid w:val="00256AA2"/>
    <w:rsid w:val="00257D36"/>
    <w:rsid w:val="00264189"/>
    <w:rsid w:val="0026429A"/>
    <w:rsid w:val="00265262"/>
    <w:rsid w:val="0026742B"/>
    <w:rsid w:val="0027060F"/>
    <w:rsid w:val="00270E46"/>
    <w:rsid w:val="00270F2B"/>
    <w:rsid w:val="00271592"/>
    <w:rsid w:val="002719F8"/>
    <w:rsid w:val="00271D53"/>
    <w:rsid w:val="0027285A"/>
    <w:rsid w:val="0027301B"/>
    <w:rsid w:val="00273A9F"/>
    <w:rsid w:val="0027503B"/>
    <w:rsid w:val="002756CE"/>
    <w:rsid w:val="00276049"/>
    <w:rsid w:val="00277B60"/>
    <w:rsid w:val="00282F35"/>
    <w:rsid w:val="00286523"/>
    <w:rsid w:val="00287903"/>
    <w:rsid w:val="002901D7"/>
    <w:rsid w:val="002906EE"/>
    <w:rsid w:val="00290F15"/>
    <w:rsid w:val="002912E8"/>
    <w:rsid w:val="002913BA"/>
    <w:rsid w:val="002914A5"/>
    <w:rsid w:val="00292CEC"/>
    <w:rsid w:val="00293C10"/>
    <w:rsid w:val="00294102"/>
    <w:rsid w:val="002960F5"/>
    <w:rsid w:val="002975A9"/>
    <w:rsid w:val="00297D6D"/>
    <w:rsid w:val="002A1AF2"/>
    <w:rsid w:val="002A2B33"/>
    <w:rsid w:val="002A3D71"/>
    <w:rsid w:val="002A4808"/>
    <w:rsid w:val="002A52C7"/>
    <w:rsid w:val="002A783E"/>
    <w:rsid w:val="002A7C2D"/>
    <w:rsid w:val="002B0D16"/>
    <w:rsid w:val="002B1DA7"/>
    <w:rsid w:val="002B294B"/>
    <w:rsid w:val="002B36EA"/>
    <w:rsid w:val="002B3BFA"/>
    <w:rsid w:val="002B3C5F"/>
    <w:rsid w:val="002B4374"/>
    <w:rsid w:val="002B58E3"/>
    <w:rsid w:val="002B6CA3"/>
    <w:rsid w:val="002B6FF8"/>
    <w:rsid w:val="002B74EA"/>
    <w:rsid w:val="002C085C"/>
    <w:rsid w:val="002C2493"/>
    <w:rsid w:val="002C30EF"/>
    <w:rsid w:val="002C5FA1"/>
    <w:rsid w:val="002C7EED"/>
    <w:rsid w:val="002D1574"/>
    <w:rsid w:val="002D1C3D"/>
    <w:rsid w:val="002D536F"/>
    <w:rsid w:val="002D5532"/>
    <w:rsid w:val="002E207C"/>
    <w:rsid w:val="002E2DBF"/>
    <w:rsid w:val="002E38E6"/>
    <w:rsid w:val="002E410C"/>
    <w:rsid w:val="002E55EB"/>
    <w:rsid w:val="002E6E6B"/>
    <w:rsid w:val="002E6EBC"/>
    <w:rsid w:val="002E7F58"/>
    <w:rsid w:val="002F0382"/>
    <w:rsid w:val="002F0984"/>
    <w:rsid w:val="002F135D"/>
    <w:rsid w:val="002F20D6"/>
    <w:rsid w:val="002F22E1"/>
    <w:rsid w:val="002F3A3F"/>
    <w:rsid w:val="002F5060"/>
    <w:rsid w:val="002F545C"/>
    <w:rsid w:val="002F5718"/>
    <w:rsid w:val="002F5BBA"/>
    <w:rsid w:val="002F675E"/>
    <w:rsid w:val="002F76B4"/>
    <w:rsid w:val="00301EAC"/>
    <w:rsid w:val="00302765"/>
    <w:rsid w:val="00302A3D"/>
    <w:rsid w:val="0030411D"/>
    <w:rsid w:val="00304643"/>
    <w:rsid w:val="0030620A"/>
    <w:rsid w:val="00306772"/>
    <w:rsid w:val="00306D60"/>
    <w:rsid w:val="00307347"/>
    <w:rsid w:val="003073FC"/>
    <w:rsid w:val="00307F19"/>
    <w:rsid w:val="00307F84"/>
    <w:rsid w:val="00307FF3"/>
    <w:rsid w:val="00310FFC"/>
    <w:rsid w:val="00311051"/>
    <w:rsid w:val="003112E9"/>
    <w:rsid w:val="003113C8"/>
    <w:rsid w:val="003132B7"/>
    <w:rsid w:val="00313949"/>
    <w:rsid w:val="00314AAC"/>
    <w:rsid w:val="00314E1B"/>
    <w:rsid w:val="00316977"/>
    <w:rsid w:val="00321528"/>
    <w:rsid w:val="00322F75"/>
    <w:rsid w:val="0032325D"/>
    <w:rsid w:val="00323415"/>
    <w:rsid w:val="00323ADE"/>
    <w:rsid w:val="003260DF"/>
    <w:rsid w:val="00327681"/>
    <w:rsid w:val="00331278"/>
    <w:rsid w:val="00333696"/>
    <w:rsid w:val="003347ED"/>
    <w:rsid w:val="0033480B"/>
    <w:rsid w:val="0033544C"/>
    <w:rsid w:val="00335D2B"/>
    <w:rsid w:val="003365CE"/>
    <w:rsid w:val="003366BA"/>
    <w:rsid w:val="00336E8D"/>
    <w:rsid w:val="0033762A"/>
    <w:rsid w:val="003400BF"/>
    <w:rsid w:val="00340645"/>
    <w:rsid w:val="0034064A"/>
    <w:rsid w:val="00340E5E"/>
    <w:rsid w:val="003419FF"/>
    <w:rsid w:val="003426DF"/>
    <w:rsid w:val="003451D6"/>
    <w:rsid w:val="00345319"/>
    <w:rsid w:val="0034596F"/>
    <w:rsid w:val="00345BB1"/>
    <w:rsid w:val="0034656B"/>
    <w:rsid w:val="00350293"/>
    <w:rsid w:val="00351499"/>
    <w:rsid w:val="0035219A"/>
    <w:rsid w:val="00354175"/>
    <w:rsid w:val="00355B57"/>
    <w:rsid w:val="00356AA4"/>
    <w:rsid w:val="00357ED8"/>
    <w:rsid w:val="003601EC"/>
    <w:rsid w:val="00361E07"/>
    <w:rsid w:val="0036222D"/>
    <w:rsid w:val="00362C28"/>
    <w:rsid w:val="00362FCA"/>
    <w:rsid w:val="00363118"/>
    <w:rsid w:val="0036581F"/>
    <w:rsid w:val="00365AC0"/>
    <w:rsid w:val="00366F54"/>
    <w:rsid w:val="00370B86"/>
    <w:rsid w:val="00371BF6"/>
    <w:rsid w:val="00372732"/>
    <w:rsid w:val="0037334F"/>
    <w:rsid w:val="0037664A"/>
    <w:rsid w:val="003801B3"/>
    <w:rsid w:val="0038027F"/>
    <w:rsid w:val="00380721"/>
    <w:rsid w:val="00384BDD"/>
    <w:rsid w:val="00384F85"/>
    <w:rsid w:val="00386F2B"/>
    <w:rsid w:val="00390B9D"/>
    <w:rsid w:val="00391835"/>
    <w:rsid w:val="0039199E"/>
    <w:rsid w:val="003922DC"/>
    <w:rsid w:val="003928DE"/>
    <w:rsid w:val="003929E8"/>
    <w:rsid w:val="00393C1A"/>
    <w:rsid w:val="00394F3D"/>
    <w:rsid w:val="00395296"/>
    <w:rsid w:val="003A1FFB"/>
    <w:rsid w:val="003A2649"/>
    <w:rsid w:val="003A2F28"/>
    <w:rsid w:val="003A3ECB"/>
    <w:rsid w:val="003A5316"/>
    <w:rsid w:val="003A5BEA"/>
    <w:rsid w:val="003A78E7"/>
    <w:rsid w:val="003A7C5A"/>
    <w:rsid w:val="003A7F7D"/>
    <w:rsid w:val="003B012E"/>
    <w:rsid w:val="003B1129"/>
    <w:rsid w:val="003B19F6"/>
    <w:rsid w:val="003B3418"/>
    <w:rsid w:val="003B3946"/>
    <w:rsid w:val="003B3DEA"/>
    <w:rsid w:val="003B4FD0"/>
    <w:rsid w:val="003B7536"/>
    <w:rsid w:val="003C01A5"/>
    <w:rsid w:val="003C1395"/>
    <w:rsid w:val="003C1BA7"/>
    <w:rsid w:val="003C1FCE"/>
    <w:rsid w:val="003C2184"/>
    <w:rsid w:val="003C239D"/>
    <w:rsid w:val="003C38F6"/>
    <w:rsid w:val="003C488B"/>
    <w:rsid w:val="003C5273"/>
    <w:rsid w:val="003C5756"/>
    <w:rsid w:val="003C6C9C"/>
    <w:rsid w:val="003C7A3B"/>
    <w:rsid w:val="003D0346"/>
    <w:rsid w:val="003D2C70"/>
    <w:rsid w:val="003D3394"/>
    <w:rsid w:val="003D4027"/>
    <w:rsid w:val="003D70FF"/>
    <w:rsid w:val="003D7672"/>
    <w:rsid w:val="003D7DBF"/>
    <w:rsid w:val="003E21E6"/>
    <w:rsid w:val="003E25AB"/>
    <w:rsid w:val="003E3AAA"/>
    <w:rsid w:val="003E3D1A"/>
    <w:rsid w:val="003E3FAE"/>
    <w:rsid w:val="003E4BA8"/>
    <w:rsid w:val="003E4F8B"/>
    <w:rsid w:val="003E59A7"/>
    <w:rsid w:val="003E59E5"/>
    <w:rsid w:val="003E5A56"/>
    <w:rsid w:val="003E5D71"/>
    <w:rsid w:val="003E6BFE"/>
    <w:rsid w:val="003E7326"/>
    <w:rsid w:val="003E746D"/>
    <w:rsid w:val="003F1310"/>
    <w:rsid w:val="003F2111"/>
    <w:rsid w:val="003F27E4"/>
    <w:rsid w:val="003F4CB9"/>
    <w:rsid w:val="003F4F19"/>
    <w:rsid w:val="003F55FC"/>
    <w:rsid w:val="003F763B"/>
    <w:rsid w:val="003F7FC0"/>
    <w:rsid w:val="0040028A"/>
    <w:rsid w:val="0040052C"/>
    <w:rsid w:val="00401891"/>
    <w:rsid w:val="00402134"/>
    <w:rsid w:val="004021EB"/>
    <w:rsid w:val="00402B68"/>
    <w:rsid w:val="004037E2"/>
    <w:rsid w:val="00403CDA"/>
    <w:rsid w:val="004050F9"/>
    <w:rsid w:val="00410F8B"/>
    <w:rsid w:val="00411504"/>
    <w:rsid w:val="00411591"/>
    <w:rsid w:val="00411AF9"/>
    <w:rsid w:val="00412E0B"/>
    <w:rsid w:val="00413808"/>
    <w:rsid w:val="0041409D"/>
    <w:rsid w:val="0041459F"/>
    <w:rsid w:val="00414E0C"/>
    <w:rsid w:val="0041596E"/>
    <w:rsid w:val="0041713F"/>
    <w:rsid w:val="00420701"/>
    <w:rsid w:val="00420D84"/>
    <w:rsid w:val="004214CD"/>
    <w:rsid w:val="00422794"/>
    <w:rsid w:val="00422D12"/>
    <w:rsid w:val="00423CDC"/>
    <w:rsid w:val="004242D6"/>
    <w:rsid w:val="0042564D"/>
    <w:rsid w:val="004266E6"/>
    <w:rsid w:val="0042781F"/>
    <w:rsid w:val="0043042C"/>
    <w:rsid w:val="004312FE"/>
    <w:rsid w:val="00434DCE"/>
    <w:rsid w:val="0043508B"/>
    <w:rsid w:val="004355F5"/>
    <w:rsid w:val="00435EE2"/>
    <w:rsid w:val="00436B01"/>
    <w:rsid w:val="004372DC"/>
    <w:rsid w:val="00437365"/>
    <w:rsid w:val="00441BE7"/>
    <w:rsid w:val="00442583"/>
    <w:rsid w:val="004427BB"/>
    <w:rsid w:val="00442CCD"/>
    <w:rsid w:val="0044543C"/>
    <w:rsid w:val="00445DFD"/>
    <w:rsid w:val="00446DC0"/>
    <w:rsid w:val="00446E6E"/>
    <w:rsid w:val="00450909"/>
    <w:rsid w:val="00452E84"/>
    <w:rsid w:val="00453A9C"/>
    <w:rsid w:val="00453EA6"/>
    <w:rsid w:val="004548FF"/>
    <w:rsid w:val="00454985"/>
    <w:rsid w:val="00454E2C"/>
    <w:rsid w:val="0045629E"/>
    <w:rsid w:val="00460B29"/>
    <w:rsid w:val="004622CC"/>
    <w:rsid w:val="0046236C"/>
    <w:rsid w:val="00462D53"/>
    <w:rsid w:val="00463EDE"/>
    <w:rsid w:val="00463F1B"/>
    <w:rsid w:val="004657F6"/>
    <w:rsid w:val="00465AEC"/>
    <w:rsid w:val="00466E9C"/>
    <w:rsid w:val="00467DF1"/>
    <w:rsid w:val="00470644"/>
    <w:rsid w:val="00473836"/>
    <w:rsid w:val="00473B22"/>
    <w:rsid w:val="0047428E"/>
    <w:rsid w:val="00475B81"/>
    <w:rsid w:val="00476949"/>
    <w:rsid w:val="00477184"/>
    <w:rsid w:val="00477F94"/>
    <w:rsid w:val="00480974"/>
    <w:rsid w:val="00482233"/>
    <w:rsid w:val="0048227E"/>
    <w:rsid w:val="00482C69"/>
    <w:rsid w:val="00482F9B"/>
    <w:rsid w:val="00483327"/>
    <w:rsid w:val="00483B4A"/>
    <w:rsid w:val="00484B63"/>
    <w:rsid w:val="0048524E"/>
    <w:rsid w:val="00487199"/>
    <w:rsid w:val="00487883"/>
    <w:rsid w:val="0049011C"/>
    <w:rsid w:val="0049179A"/>
    <w:rsid w:val="00492385"/>
    <w:rsid w:val="0049294C"/>
    <w:rsid w:val="00492D8E"/>
    <w:rsid w:val="00494333"/>
    <w:rsid w:val="004959D5"/>
    <w:rsid w:val="00495B3F"/>
    <w:rsid w:val="00495BF2"/>
    <w:rsid w:val="00497484"/>
    <w:rsid w:val="0049770C"/>
    <w:rsid w:val="004A03E3"/>
    <w:rsid w:val="004A0C2E"/>
    <w:rsid w:val="004A39DD"/>
    <w:rsid w:val="004A3EF2"/>
    <w:rsid w:val="004A41F9"/>
    <w:rsid w:val="004A4729"/>
    <w:rsid w:val="004A5DF8"/>
    <w:rsid w:val="004A6348"/>
    <w:rsid w:val="004A67D1"/>
    <w:rsid w:val="004B136E"/>
    <w:rsid w:val="004B1E61"/>
    <w:rsid w:val="004B2088"/>
    <w:rsid w:val="004B2445"/>
    <w:rsid w:val="004B5C65"/>
    <w:rsid w:val="004C0493"/>
    <w:rsid w:val="004C30AE"/>
    <w:rsid w:val="004C4A3C"/>
    <w:rsid w:val="004C5B24"/>
    <w:rsid w:val="004C5B81"/>
    <w:rsid w:val="004C7101"/>
    <w:rsid w:val="004D0B01"/>
    <w:rsid w:val="004D14D2"/>
    <w:rsid w:val="004D20DF"/>
    <w:rsid w:val="004D2128"/>
    <w:rsid w:val="004D2619"/>
    <w:rsid w:val="004D37FE"/>
    <w:rsid w:val="004D3E1A"/>
    <w:rsid w:val="004D435A"/>
    <w:rsid w:val="004D4EFA"/>
    <w:rsid w:val="004D5A37"/>
    <w:rsid w:val="004D5DEE"/>
    <w:rsid w:val="004D6077"/>
    <w:rsid w:val="004D61BD"/>
    <w:rsid w:val="004D6B33"/>
    <w:rsid w:val="004D7B91"/>
    <w:rsid w:val="004E13B0"/>
    <w:rsid w:val="004E2237"/>
    <w:rsid w:val="004E273F"/>
    <w:rsid w:val="004E6615"/>
    <w:rsid w:val="004E75AA"/>
    <w:rsid w:val="004F165E"/>
    <w:rsid w:val="004F18BE"/>
    <w:rsid w:val="004F36CB"/>
    <w:rsid w:val="004F40E8"/>
    <w:rsid w:val="004F43B9"/>
    <w:rsid w:val="004F5AFF"/>
    <w:rsid w:val="004F5F4A"/>
    <w:rsid w:val="004F7666"/>
    <w:rsid w:val="005023C1"/>
    <w:rsid w:val="00503FED"/>
    <w:rsid w:val="0050470F"/>
    <w:rsid w:val="00504CFC"/>
    <w:rsid w:val="005050D4"/>
    <w:rsid w:val="00507A5A"/>
    <w:rsid w:val="0051107C"/>
    <w:rsid w:val="005110F5"/>
    <w:rsid w:val="0051277A"/>
    <w:rsid w:val="00513D59"/>
    <w:rsid w:val="00513F6A"/>
    <w:rsid w:val="00516BC8"/>
    <w:rsid w:val="005174F0"/>
    <w:rsid w:val="005175F6"/>
    <w:rsid w:val="00520342"/>
    <w:rsid w:val="00522E13"/>
    <w:rsid w:val="005234ED"/>
    <w:rsid w:val="0052411F"/>
    <w:rsid w:val="005259BA"/>
    <w:rsid w:val="00526526"/>
    <w:rsid w:val="00527DF8"/>
    <w:rsid w:val="005303B7"/>
    <w:rsid w:val="0053229E"/>
    <w:rsid w:val="0053610F"/>
    <w:rsid w:val="00537436"/>
    <w:rsid w:val="00543298"/>
    <w:rsid w:val="00545B25"/>
    <w:rsid w:val="00545FF9"/>
    <w:rsid w:val="005478B8"/>
    <w:rsid w:val="005517A5"/>
    <w:rsid w:val="005519EA"/>
    <w:rsid w:val="005522E6"/>
    <w:rsid w:val="00553100"/>
    <w:rsid w:val="0055380B"/>
    <w:rsid w:val="00553828"/>
    <w:rsid w:val="005540C7"/>
    <w:rsid w:val="00555371"/>
    <w:rsid w:val="00555B7B"/>
    <w:rsid w:val="005567DA"/>
    <w:rsid w:val="005570B1"/>
    <w:rsid w:val="005579B3"/>
    <w:rsid w:val="005602E1"/>
    <w:rsid w:val="0056143F"/>
    <w:rsid w:val="00562165"/>
    <w:rsid w:val="00563F66"/>
    <w:rsid w:val="005651D8"/>
    <w:rsid w:val="00565C48"/>
    <w:rsid w:val="00565EFE"/>
    <w:rsid w:val="00566C8A"/>
    <w:rsid w:val="00566CCF"/>
    <w:rsid w:val="005679AD"/>
    <w:rsid w:val="00567EE3"/>
    <w:rsid w:val="00571BFE"/>
    <w:rsid w:val="00573C3F"/>
    <w:rsid w:val="005745FD"/>
    <w:rsid w:val="005757AD"/>
    <w:rsid w:val="005759B8"/>
    <w:rsid w:val="00575CF5"/>
    <w:rsid w:val="00575EB4"/>
    <w:rsid w:val="00577458"/>
    <w:rsid w:val="005775BB"/>
    <w:rsid w:val="0058003B"/>
    <w:rsid w:val="00581216"/>
    <w:rsid w:val="00581565"/>
    <w:rsid w:val="00581C31"/>
    <w:rsid w:val="005825CC"/>
    <w:rsid w:val="0058489E"/>
    <w:rsid w:val="00590563"/>
    <w:rsid w:val="005921FE"/>
    <w:rsid w:val="005934E8"/>
    <w:rsid w:val="0059393E"/>
    <w:rsid w:val="005950A0"/>
    <w:rsid w:val="00595ADE"/>
    <w:rsid w:val="00595DA9"/>
    <w:rsid w:val="00596613"/>
    <w:rsid w:val="00597257"/>
    <w:rsid w:val="00597BE1"/>
    <w:rsid w:val="00597FBE"/>
    <w:rsid w:val="005A08F1"/>
    <w:rsid w:val="005A1543"/>
    <w:rsid w:val="005A31DC"/>
    <w:rsid w:val="005A4132"/>
    <w:rsid w:val="005A7D7F"/>
    <w:rsid w:val="005B0151"/>
    <w:rsid w:val="005B0330"/>
    <w:rsid w:val="005B106C"/>
    <w:rsid w:val="005B1F4B"/>
    <w:rsid w:val="005B21F1"/>
    <w:rsid w:val="005B48A4"/>
    <w:rsid w:val="005B5FC8"/>
    <w:rsid w:val="005B7CEA"/>
    <w:rsid w:val="005C0055"/>
    <w:rsid w:val="005C1A5A"/>
    <w:rsid w:val="005C2A66"/>
    <w:rsid w:val="005C3BA3"/>
    <w:rsid w:val="005C41FE"/>
    <w:rsid w:val="005C49C6"/>
    <w:rsid w:val="005C5619"/>
    <w:rsid w:val="005C58BE"/>
    <w:rsid w:val="005C5C43"/>
    <w:rsid w:val="005D055B"/>
    <w:rsid w:val="005D4578"/>
    <w:rsid w:val="005D46F8"/>
    <w:rsid w:val="005D5F76"/>
    <w:rsid w:val="005D6B50"/>
    <w:rsid w:val="005E07E1"/>
    <w:rsid w:val="005E0A5F"/>
    <w:rsid w:val="005E2144"/>
    <w:rsid w:val="005E4119"/>
    <w:rsid w:val="005E56A3"/>
    <w:rsid w:val="005E733A"/>
    <w:rsid w:val="005F103B"/>
    <w:rsid w:val="005F1DA4"/>
    <w:rsid w:val="005F203B"/>
    <w:rsid w:val="005F3232"/>
    <w:rsid w:val="005F3C89"/>
    <w:rsid w:val="005F601F"/>
    <w:rsid w:val="005F673B"/>
    <w:rsid w:val="0060016C"/>
    <w:rsid w:val="006011F3"/>
    <w:rsid w:val="00601501"/>
    <w:rsid w:val="0060193A"/>
    <w:rsid w:val="00601DE4"/>
    <w:rsid w:val="006039A2"/>
    <w:rsid w:val="00603CFB"/>
    <w:rsid w:val="0060481B"/>
    <w:rsid w:val="0060567F"/>
    <w:rsid w:val="00607377"/>
    <w:rsid w:val="00607ECD"/>
    <w:rsid w:val="00610253"/>
    <w:rsid w:val="00611090"/>
    <w:rsid w:val="00611B1F"/>
    <w:rsid w:val="006132AA"/>
    <w:rsid w:val="006142A2"/>
    <w:rsid w:val="00615957"/>
    <w:rsid w:val="00617CD6"/>
    <w:rsid w:val="0062020D"/>
    <w:rsid w:val="00620AA3"/>
    <w:rsid w:val="00620F31"/>
    <w:rsid w:val="00626CAA"/>
    <w:rsid w:val="00631A47"/>
    <w:rsid w:val="00631CD9"/>
    <w:rsid w:val="00631D71"/>
    <w:rsid w:val="00632506"/>
    <w:rsid w:val="0063347F"/>
    <w:rsid w:val="006340B5"/>
    <w:rsid w:val="006340C1"/>
    <w:rsid w:val="00635605"/>
    <w:rsid w:val="00636373"/>
    <w:rsid w:val="006373A0"/>
    <w:rsid w:val="006403E9"/>
    <w:rsid w:val="00640A25"/>
    <w:rsid w:val="00640A98"/>
    <w:rsid w:val="00642CBC"/>
    <w:rsid w:val="00643B58"/>
    <w:rsid w:val="00644C7F"/>
    <w:rsid w:val="00645A10"/>
    <w:rsid w:val="00645BE3"/>
    <w:rsid w:val="00645FE4"/>
    <w:rsid w:val="00646562"/>
    <w:rsid w:val="006466AD"/>
    <w:rsid w:val="006467C3"/>
    <w:rsid w:val="00653032"/>
    <w:rsid w:val="00653079"/>
    <w:rsid w:val="00653211"/>
    <w:rsid w:val="00653340"/>
    <w:rsid w:val="006536C8"/>
    <w:rsid w:val="006540C1"/>
    <w:rsid w:val="006550D4"/>
    <w:rsid w:val="0065720D"/>
    <w:rsid w:val="00657795"/>
    <w:rsid w:val="00664136"/>
    <w:rsid w:val="006645DD"/>
    <w:rsid w:val="0066464E"/>
    <w:rsid w:val="00665143"/>
    <w:rsid w:val="00665F02"/>
    <w:rsid w:val="00666260"/>
    <w:rsid w:val="006664B8"/>
    <w:rsid w:val="00666BA2"/>
    <w:rsid w:val="00667DD6"/>
    <w:rsid w:val="00672A71"/>
    <w:rsid w:val="00673B8B"/>
    <w:rsid w:val="00673C47"/>
    <w:rsid w:val="006740E5"/>
    <w:rsid w:val="00674F78"/>
    <w:rsid w:val="00675843"/>
    <w:rsid w:val="00676CEB"/>
    <w:rsid w:val="00677E7C"/>
    <w:rsid w:val="006821BD"/>
    <w:rsid w:val="0068429A"/>
    <w:rsid w:val="0068451E"/>
    <w:rsid w:val="00685FE7"/>
    <w:rsid w:val="00686E42"/>
    <w:rsid w:val="00686E46"/>
    <w:rsid w:val="00686EB0"/>
    <w:rsid w:val="006870CD"/>
    <w:rsid w:val="00687E71"/>
    <w:rsid w:val="00691A9D"/>
    <w:rsid w:val="00692338"/>
    <w:rsid w:val="006923ED"/>
    <w:rsid w:val="00692E6A"/>
    <w:rsid w:val="00692F42"/>
    <w:rsid w:val="00693C29"/>
    <w:rsid w:val="00695654"/>
    <w:rsid w:val="00695655"/>
    <w:rsid w:val="00696567"/>
    <w:rsid w:val="00697C7B"/>
    <w:rsid w:val="00697C7D"/>
    <w:rsid w:val="006A07EA"/>
    <w:rsid w:val="006A0E7F"/>
    <w:rsid w:val="006A1535"/>
    <w:rsid w:val="006A2B59"/>
    <w:rsid w:val="006A30C0"/>
    <w:rsid w:val="006A67EE"/>
    <w:rsid w:val="006A6F77"/>
    <w:rsid w:val="006A7A90"/>
    <w:rsid w:val="006A7B5F"/>
    <w:rsid w:val="006A7E92"/>
    <w:rsid w:val="006B12D1"/>
    <w:rsid w:val="006B2724"/>
    <w:rsid w:val="006B2B7F"/>
    <w:rsid w:val="006B3544"/>
    <w:rsid w:val="006B49D9"/>
    <w:rsid w:val="006B4A9F"/>
    <w:rsid w:val="006B5574"/>
    <w:rsid w:val="006B6AA9"/>
    <w:rsid w:val="006B709C"/>
    <w:rsid w:val="006C1484"/>
    <w:rsid w:val="006C273C"/>
    <w:rsid w:val="006C3619"/>
    <w:rsid w:val="006C3E06"/>
    <w:rsid w:val="006C4BD5"/>
    <w:rsid w:val="006C66B6"/>
    <w:rsid w:val="006C6754"/>
    <w:rsid w:val="006D0438"/>
    <w:rsid w:val="006D05E4"/>
    <w:rsid w:val="006D07CF"/>
    <w:rsid w:val="006D1065"/>
    <w:rsid w:val="006D273C"/>
    <w:rsid w:val="006D3416"/>
    <w:rsid w:val="006D37DC"/>
    <w:rsid w:val="006D3B22"/>
    <w:rsid w:val="006D40AB"/>
    <w:rsid w:val="006D74E5"/>
    <w:rsid w:val="006E021E"/>
    <w:rsid w:val="006E181B"/>
    <w:rsid w:val="006E26DF"/>
    <w:rsid w:val="006E2CCE"/>
    <w:rsid w:val="006E2DA7"/>
    <w:rsid w:val="006E3201"/>
    <w:rsid w:val="006E373E"/>
    <w:rsid w:val="006E5802"/>
    <w:rsid w:val="006E657D"/>
    <w:rsid w:val="006E7F0D"/>
    <w:rsid w:val="006F3F11"/>
    <w:rsid w:val="006F7F64"/>
    <w:rsid w:val="00701B34"/>
    <w:rsid w:val="00702217"/>
    <w:rsid w:val="007022F4"/>
    <w:rsid w:val="00702A8D"/>
    <w:rsid w:val="0070336E"/>
    <w:rsid w:val="007042B4"/>
    <w:rsid w:val="0070558E"/>
    <w:rsid w:val="0070689C"/>
    <w:rsid w:val="00710461"/>
    <w:rsid w:val="00710EFA"/>
    <w:rsid w:val="0071135C"/>
    <w:rsid w:val="0071212C"/>
    <w:rsid w:val="00713191"/>
    <w:rsid w:val="00714525"/>
    <w:rsid w:val="0071600F"/>
    <w:rsid w:val="00716094"/>
    <w:rsid w:val="0071651D"/>
    <w:rsid w:val="0071727A"/>
    <w:rsid w:val="00717D0B"/>
    <w:rsid w:val="00720542"/>
    <w:rsid w:val="00720819"/>
    <w:rsid w:val="00724016"/>
    <w:rsid w:val="0072442B"/>
    <w:rsid w:val="007245EE"/>
    <w:rsid w:val="00725BE0"/>
    <w:rsid w:val="00726306"/>
    <w:rsid w:val="00726B0B"/>
    <w:rsid w:val="00726EE4"/>
    <w:rsid w:val="0072707E"/>
    <w:rsid w:val="00730678"/>
    <w:rsid w:val="00730B59"/>
    <w:rsid w:val="00731276"/>
    <w:rsid w:val="00731D6D"/>
    <w:rsid w:val="007328E6"/>
    <w:rsid w:val="00736F33"/>
    <w:rsid w:val="00740EFF"/>
    <w:rsid w:val="007412DF"/>
    <w:rsid w:val="0074178A"/>
    <w:rsid w:val="007424FD"/>
    <w:rsid w:val="00745032"/>
    <w:rsid w:val="0074641F"/>
    <w:rsid w:val="007466F7"/>
    <w:rsid w:val="007473BD"/>
    <w:rsid w:val="00747535"/>
    <w:rsid w:val="00747599"/>
    <w:rsid w:val="007479EE"/>
    <w:rsid w:val="00750146"/>
    <w:rsid w:val="007505E4"/>
    <w:rsid w:val="00750B85"/>
    <w:rsid w:val="00750C08"/>
    <w:rsid w:val="00751709"/>
    <w:rsid w:val="00751905"/>
    <w:rsid w:val="007522CD"/>
    <w:rsid w:val="00752CF5"/>
    <w:rsid w:val="0075302E"/>
    <w:rsid w:val="007561FB"/>
    <w:rsid w:val="00760B8D"/>
    <w:rsid w:val="00760FBF"/>
    <w:rsid w:val="00761F31"/>
    <w:rsid w:val="007668AE"/>
    <w:rsid w:val="007670E1"/>
    <w:rsid w:val="00772B15"/>
    <w:rsid w:val="00772BA3"/>
    <w:rsid w:val="0077583F"/>
    <w:rsid w:val="00775A78"/>
    <w:rsid w:val="007765CB"/>
    <w:rsid w:val="00776675"/>
    <w:rsid w:val="007773AA"/>
    <w:rsid w:val="007776B8"/>
    <w:rsid w:val="00777E4F"/>
    <w:rsid w:val="00777F5C"/>
    <w:rsid w:val="00781F3A"/>
    <w:rsid w:val="00782BB8"/>
    <w:rsid w:val="00783C46"/>
    <w:rsid w:val="00784FC1"/>
    <w:rsid w:val="007871F8"/>
    <w:rsid w:val="00787661"/>
    <w:rsid w:val="0078798D"/>
    <w:rsid w:val="00787CC8"/>
    <w:rsid w:val="007904EF"/>
    <w:rsid w:val="00791066"/>
    <w:rsid w:val="0079121E"/>
    <w:rsid w:val="007918D2"/>
    <w:rsid w:val="00791A74"/>
    <w:rsid w:val="00792D64"/>
    <w:rsid w:val="0079393C"/>
    <w:rsid w:val="0079615D"/>
    <w:rsid w:val="00796435"/>
    <w:rsid w:val="007A1937"/>
    <w:rsid w:val="007A2CC5"/>
    <w:rsid w:val="007A2CF6"/>
    <w:rsid w:val="007A33A5"/>
    <w:rsid w:val="007A33D8"/>
    <w:rsid w:val="007A37F6"/>
    <w:rsid w:val="007A3B88"/>
    <w:rsid w:val="007A3C2B"/>
    <w:rsid w:val="007A61D4"/>
    <w:rsid w:val="007A65CA"/>
    <w:rsid w:val="007A721D"/>
    <w:rsid w:val="007A72C0"/>
    <w:rsid w:val="007A72EB"/>
    <w:rsid w:val="007A7503"/>
    <w:rsid w:val="007A7738"/>
    <w:rsid w:val="007B1F30"/>
    <w:rsid w:val="007B4725"/>
    <w:rsid w:val="007B749C"/>
    <w:rsid w:val="007C225F"/>
    <w:rsid w:val="007C2DB5"/>
    <w:rsid w:val="007C2E14"/>
    <w:rsid w:val="007C3229"/>
    <w:rsid w:val="007C360C"/>
    <w:rsid w:val="007C5D50"/>
    <w:rsid w:val="007D049F"/>
    <w:rsid w:val="007D0A0C"/>
    <w:rsid w:val="007D2C90"/>
    <w:rsid w:val="007D307B"/>
    <w:rsid w:val="007D3AA9"/>
    <w:rsid w:val="007D4DE1"/>
    <w:rsid w:val="007D536F"/>
    <w:rsid w:val="007E067B"/>
    <w:rsid w:val="007E12FD"/>
    <w:rsid w:val="007E1426"/>
    <w:rsid w:val="007E49DD"/>
    <w:rsid w:val="007E5CB8"/>
    <w:rsid w:val="007E6727"/>
    <w:rsid w:val="007E74AA"/>
    <w:rsid w:val="007F0301"/>
    <w:rsid w:val="007F16B1"/>
    <w:rsid w:val="007F21A6"/>
    <w:rsid w:val="007F25C9"/>
    <w:rsid w:val="007F351C"/>
    <w:rsid w:val="007F42F2"/>
    <w:rsid w:val="007F612E"/>
    <w:rsid w:val="007F6DA9"/>
    <w:rsid w:val="007F7B1E"/>
    <w:rsid w:val="00801D0C"/>
    <w:rsid w:val="00802972"/>
    <w:rsid w:val="00802DF8"/>
    <w:rsid w:val="008036F6"/>
    <w:rsid w:val="008109B7"/>
    <w:rsid w:val="00810B26"/>
    <w:rsid w:val="00811B32"/>
    <w:rsid w:val="008129FD"/>
    <w:rsid w:val="00812D1C"/>
    <w:rsid w:val="008133E0"/>
    <w:rsid w:val="008140EC"/>
    <w:rsid w:val="00815FA0"/>
    <w:rsid w:val="00816F15"/>
    <w:rsid w:val="00820A14"/>
    <w:rsid w:val="0082222A"/>
    <w:rsid w:val="00822B52"/>
    <w:rsid w:val="00823669"/>
    <w:rsid w:val="00824F9A"/>
    <w:rsid w:val="008259AB"/>
    <w:rsid w:val="0082712E"/>
    <w:rsid w:val="00832178"/>
    <w:rsid w:val="008324D1"/>
    <w:rsid w:val="00832D7C"/>
    <w:rsid w:val="008338B9"/>
    <w:rsid w:val="00833B75"/>
    <w:rsid w:val="0083487A"/>
    <w:rsid w:val="0083495E"/>
    <w:rsid w:val="008351A4"/>
    <w:rsid w:val="0083528F"/>
    <w:rsid w:val="00836578"/>
    <w:rsid w:val="008414DB"/>
    <w:rsid w:val="00842E39"/>
    <w:rsid w:val="008449D9"/>
    <w:rsid w:val="00844B1B"/>
    <w:rsid w:val="00844BF7"/>
    <w:rsid w:val="00846792"/>
    <w:rsid w:val="00847FA0"/>
    <w:rsid w:val="00853C53"/>
    <w:rsid w:val="008541F5"/>
    <w:rsid w:val="00854893"/>
    <w:rsid w:val="008566D8"/>
    <w:rsid w:val="00857290"/>
    <w:rsid w:val="00860B71"/>
    <w:rsid w:val="0086127D"/>
    <w:rsid w:val="00862039"/>
    <w:rsid w:val="0086247B"/>
    <w:rsid w:val="0086254A"/>
    <w:rsid w:val="00862570"/>
    <w:rsid w:val="00862C23"/>
    <w:rsid w:val="00865E73"/>
    <w:rsid w:val="00865FEE"/>
    <w:rsid w:val="0086621B"/>
    <w:rsid w:val="00867A40"/>
    <w:rsid w:val="008722B1"/>
    <w:rsid w:val="008723D3"/>
    <w:rsid w:val="00875BBB"/>
    <w:rsid w:val="0087652D"/>
    <w:rsid w:val="00876E31"/>
    <w:rsid w:val="00877185"/>
    <w:rsid w:val="00880046"/>
    <w:rsid w:val="008801DC"/>
    <w:rsid w:val="00880519"/>
    <w:rsid w:val="00881A5F"/>
    <w:rsid w:val="008854C3"/>
    <w:rsid w:val="00886ACD"/>
    <w:rsid w:val="00887059"/>
    <w:rsid w:val="008910DB"/>
    <w:rsid w:val="00891AE1"/>
    <w:rsid w:val="00891EA8"/>
    <w:rsid w:val="00892917"/>
    <w:rsid w:val="00894A1F"/>
    <w:rsid w:val="008A0240"/>
    <w:rsid w:val="008A0AE5"/>
    <w:rsid w:val="008A0C3D"/>
    <w:rsid w:val="008A1C5E"/>
    <w:rsid w:val="008A3F6F"/>
    <w:rsid w:val="008A3FAE"/>
    <w:rsid w:val="008A5736"/>
    <w:rsid w:val="008A5DD3"/>
    <w:rsid w:val="008A6953"/>
    <w:rsid w:val="008B0A0E"/>
    <w:rsid w:val="008B0B6F"/>
    <w:rsid w:val="008B19C3"/>
    <w:rsid w:val="008B2320"/>
    <w:rsid w:val="008B2B82"/>
    <w:rsid w:val="008B2EDF"/>
    <w:rsid w:val="008B4B85"/>
    <w:rsid w:val="008B6949"/>
    <w:rsid w:val="008B74C1"/>
    <w:rsid w:val="008B7BE8"/>
    <w:rsid w:val="008B7E1F"/>
    <w:rsid w:val="008C00C3"/>
    <w:rsid w:val="008C2AC0"/>
    <w:rsid w:val="008C495D"/>
    <w:rsid w:val="008C5192"/>
    <w:rsid w:val="008C66FF"/>
    <w:rsid w:val="008C6BB4"/>
    <w:rsid w:val="008C74EE"/>
    <w:rsid w:val="008C7B08"/>
    <w:rsid w:val="008C7BBA"/>
    <w:rsid w:val="008C7F8D"/>
    <w:rsid w:val="008D044E"/>
    <w:rsid w:val="008D0CC2"/>
    <w:rsid w:val="008D100D"/>
    <w:rsid w:val="008D129E"/>
    <w:rsid w:val="008D1467"/>
    <w:rsid w:val="008D3388"/>
    <w:rsid w:val="008D39B4"/>
    <w:rsid w:val="008D3E6D"/>
    <w:rsid w:val="008D43E8"/>
    <w:rsid w:val="008D47A6"/>
    <w:rsid w:val="008D654B"/>
    <w:rsid w:val="008D77FA"/>
    <w:rsid w:val="008E1671"/>
    <w:rsid w:val="008E245C"/>
    <w:rsid w:val="008E6130"/>
    <w:rsid w:val="008E7042"/>
    <w:rsid w:val="008F01B9"/>
    <w:rsid w:val="008F5607"/>
    <w:rsid w:val="008F5DC1"/>
    <w:rsid w:val="008F691B"/>
    <w:rsid w:val="008F7796"/>
    <w:rsid w:val="008F7E0D"/>
    <w:rsid w:val="00900F89"/>
    <w:rsid w:val="00901B62"/>
    <w:rsid w:val="0090360A"/>
    <w:rsid w:val="0090375C"/>
    <w:rsid w:val="009054FF"/>
    <w:rsid w:val="00905A88"/>
    <w:rsid w:val="00906C2B"/>
    <w:rsid w:val="00907B46"/>
    <w:rsid w:val="00910C7D"/>
    <w:rsid w:val="0091198E"/>
    <w:rsid w:val="00913434"/>
    <w:rsid w:val="00913458"/>
    <w:rsid w:val="009137D0"/>
    <w:rsid w:val="009138CD"/>
    <w:rsid w:val="00915BAD"/>
    <w:rsid w:val="0091720C"/>
    <w:rsid w:val="00917B8C"/>
    <w:rsid w:val="00920420"/>
    <w:rsid w:val="00920CB5"/>
    <w:rsid w:val="00921781"/>
    <w:rsid w:val="0092329B"/>
    <w:rsid w:val="00924DF7"/>
    <w:rsid w:val="00924E82"/>
    <w:rsid w:val="0092564F"/>
    <w:rsid w:val="00930DD3"/>
    <w:rsid w:val="00930F7D"/>
    <w:rsid w:val="009310A2"/>
    <w:rsid w:val="00931325"/>
    <w:rsid w:val="0093143F"/>
    <w:rsid w:val="00931926"/>
    <w:rsid w:val="00933C4F"/>
    <w:rsid w:val="00933C87"/>
    <w:rsid w:val="009346D6"/>
    <w:rsid w:val="00935D74"/>
    <w:rsid w:val="00936146"/>
    <w:rsid w:val="009361D7"/>
    <w:rsid w:val="00937329"/>
    <w:rsid w:val="00937E23"/>
    <w:rsid w:val="00940880"/>
    <w:rsid w:val="009421E9"/>
    <w:rsid w:val="00944297"/>
    <w:rsid w:val="0094542F"/>
    <w:rsid w:val="009454DA"/>
    <w:rsid w:val="009459AF"/>
    <w:rsid w:val="00946DA7"/>
    <w:rsid w:val="00947143"/>
    <w:rsid w:val="009473C6"/>
    <w:rsid w:val="00947FAC"/>
    <w:rsid w:val="00951675"/>
    <w:rsid w:val="0095181F"/>
    <w:rsid w:val="00951DDB"/>
    <w:rsid w:val="0095225C"/>
    <w:rsid w:val="00953F52"/>
    <w:rsid w:val="009545E7"/>
    <w:rsid w:val="00955992"/>
    <w:rsid w:val="009577C0"/>
    <w:rsid w:val="00960F6A"/>
    <w:rsid w:val="0096121B"/>
    <w:rsid w:val="00961556"/>
    <w:rsid w:val="00961B7E"/>
    <w:rsid w:val="0096217C"/>
    <w:rsid w:val="00963BC3"/>
    <w:rsid w:val="00964A9A"/>
    <w:rsid w:val="00964CC2"/>
    <w:rsid w:val="00966BCA"/>
    <w:rsid w:val="009703C5"/>
    <w:rsid w:val="009714E4"/>
    <w:rsid w:val="009731C5"/>
    <w:rsid w:val="00974B5F"/>
    <w:rsid w:val="00977470"/>
    <w:rsid w:val="0098007B"/>
    <w:rsid w:val="00980D14"/>
    <w:rsid w:val="00981E32"/>
    <w:rsid w:val="009821CF"/>
    <w:rsid w:val="00982364"/>
    <w:rsid w:val="00982B6E"/>
    <w:rsid w:val="00983032"/>
    <w:rsid w:val="00983464"/>
    <w:rsid w:val="009835AC"/>
    <w:rsid w:val="00984BD3"/>
    <w:rsid w:val="00985AD1"/>
    <w:rsid w:val="009872D9"/>
    <w:rsid w:val="00990130"/>
    <w:rsid w:val="0099141E"/>
    <w:rsid w:val="00992F21"/>
    <w:rsid w:val="00993E93"/>
    <w:rsid w:val="00994450"/>
    <w:rsid w:val="00994A68"/>
    <w:rsid w:val="00994CC3"/>
    <w:rsid w:val="00997C0A"/>
    <w:rsid w:val="009A0F6E"/>
    <w:rsid w:val="009A0FC4"/>
    <w:rsid w:val="009A2012"/>
    <w:rsid w:val="009A267F"/>
    <w:rsid w:val="009A39D5"/>
    <w:rsid w:val="009A3B86"/>
    <w:rsid w:val="009A49A3"/>
    <w:rsid w:val="009A5160"/>
    <w:rsid w:val="009A520D"/>
    <w:rsid w:val="009A7BF4"/>
    <w:rsid w:val="009A7DC9"/>
    <w:rsid w:val="009B4125"/>
    <w:rsid w:val="009B4EDA"/>
    <w:rsid w:val="009B5F22"/>
    <w:rsid w:val="009B65FC"/>
    <w:rsid w:val="009B729D"/>
    <w:rsid w:val="009B765E"/>
    <w:rsid w:val="009B7F33"/>
    <w:rsid w:val="009C19A4"/>
    <w:rsid w:val="009C1CB3"/>
    <w:rsid w:val="009C5290"/>
    <w:rsid w:val="009C6F21"/>
    <w:rsid w:val="009C7C24"/>
    <w:rsid w:val="009D1C87"/>
    <w:rsid w:val="009D33FA"/>
    <w:rsid w:val="009D3EC1"/>
    <w:rsid w:val="009D416E"/>
    <w:rsid w:val="009D4288"/>
    <w:rsid w:val="009D47F9"/>
    <w:rsid w:val="009D4BEB"/>
    <w:rsid w:val="009D5A8B"/>
    <w:rsid w:val="009D6703"/>
    <w:rsid w:val="009E06FA"/>
    <w:rsid w:val="009E1D4D"/>
    <w:rsid w:val="009E2D19"/>
    <w:rsid w:val="009E397D"/>
    <w:rsid w:val="009E472D"/>
    <w:rsid w:val="009E4DF1"/>
    <w:rsid w:val="009E50EC"/>
    <w:rsid w:val="009E53B3"/>
    <w:rsid w:val="009E57F6"/>
    <w:rsid w:val="009E6854"/>
    <w:rsid w:val="009E78E5"/>
    <w:rsid w:val="009E7C76"/>
    <w:rsid w:val="009F0529"/>
    <w:rsid w:val="009F0E40"/>
    <w:rsid w:val="009F1B6A"/>
    <w:rsid w:val="009F338E"/>
    <w:rsid w:val="009F6796"/>
    <w:rsid w:val="00A000FE"/>
    <w:rsid w:val="00A01752"/>
    <w:rsid w:val="00A029DA"/>
    <w:rsid w:val="00A03432"/>
    <w:rsid w:val="00A03CC0"/>
    <w:rsid w:val="00A04A94"/>
    <w:rsid w:val="00A04DC1"/>
    <w:rsid w:val="00A0510C"/>
    <w:rsid w:val="00A05182"/>
    <w:rsid w:val="00A06F6E"/>
    <w:rsid w:val="00A1218C"/>
    <w:rsid w:val="00A133F5"/>
    <w:rsid w:val="00A13443"/>
    <w:rsid w:val="00A1491E"/>
    <w:rsid w:val="00A16646"/>
    <w:rsid w:val="00A21768"/>
    <w:rsid w:val="00A2209E"/>
    <w:rsid w:val="00A223D2"/>
    <w:rsid w:val="00A2272F"/>
    <w:rsid w:val="00A241FB"/>
    <w:rsid w:val="00A25A62"/>
    <w:rsid w:val="00A26958"/>
    <w:rsid w:val="00A27174"/>
    <w:rsid w:val="00A278A6"/>
    <w:rsid w:val="00A315C3"/>
    <w:rsid w:val="00A31D25"/>
    <w:rsid w:val="00A321E2"/>
    <w:rsid w:val="00A32414"/>
    <w:rsid w:val="00A33105"/>
    <w:rsid w:val="00A334EC"/>
    <w:rsid w:val="00A334EF"/>
    <w:rsid w:val="00A33BBA"/>
    <w:rsid w:val="00A352BF"/>
    <w:rsid w:val="00A358FB"/>
    <w:rsid w:val="00A35971"/>
    <w:rsid w:val="00A36261"/>
    <w:rsid w:val="00A36DFC"/>
    <w:rsid w:val="00A378DB"/>
    <w:rsid w:val="00A37D53"/>
    <w:rsid w:val="00A4087F"/>
    <w:rsid w:val="00A40A5E"/>
    <w:rsid w:val="00A416E8"/>
    <w:rsid w:val="00A4233B"/>
    <w:rsid w:val="00A423D4"/>
    <w:rsid w:val="00A435D5"/>
    <w:rsid w:val="00A44113"/>
    <w:rsid w:val="00A444B2"/>
    <w:rsid w:val="00A44C14"/>
    <w:rsid w:val="00A44FCF"/>
    <w:rsid w:val="00A46DB7"/>
    <w:rsid w:val="00A477A8"/>
    <w:rsid w:val="00A4782E"/>
    <w:rsid w:val="00A500AF"/>
    <w:rsid w:val="00A52061"/>
    <w:rsid w:val="00A52AC7"/>
    <w:rsid w:val="00A530D6"/>
    <w:rsid w:val="00A532B0"/>
    <w:rsid w:val="00A55BED"/>
    <w:rsid w:val="00A62456"/>
    <w:rsid w:val="00A62D06"/>
    <w:rsid w:val="00A6365D"/>
    <w:rsid w:val="00A63669"/>
    <w:rsid w:val="00A64194"/>
    <w:rsid w:val="00A6502F"/>
    <w:rsid w:val="00A65466"/>
    <w:rsid w:val="00A65970"/>
    <w:rsid w:val="00A67503"/>
    <w:rsid w:val="00A67733"/>
    <w:rsid w:val="00A703D2"/>
    <w:rsid w:val="00A72D7D"/>
    <w:rsid w:val="00A72DA3"/>
    <w:rsid w:val="00A72F50"/>
    <w:rsid w:val="00A730EE"/>
    <w:rsid w:val="00A73214"/>
    <w:rsid w:val="00A7321F"/>
    <w:rsid w:val="00A737A4"/>
    <w:rsid w:val="00A745A3"/>
    <w:rsid w:val="00A74794"/>
    <w:rsid w:val="00A7709F"/>
    <w:rsid w:val="00A77E56"/>
    <w:rsid w:val="00A77F59"/>
    <w:rsid w:val="00A80F76"/>
    <w:rsid w:val="00A81205"/>
    <w:rsid w:val="00A82E25"/>
    <w:rsid w:val="00A832DA"/>
    <w:rsid w:val="00A83583"/>
    <w:rsid w:val="00A83815"/>
    <w:rsid w:val="00A83B5C"/>
    <w:rsid w:val="00A842D6"/>
    <w:rsid w:val="00A85927"/>
    <w:rsid w:val="00A86C33"/>
    <w:rsid w:val="00A8793D"/>
    <w:rsid w:val="00A87BC9"/>
    <w:rsid w:val="00A906E0"/>
    <w:rsid w:val="00A90A52"/>
    <w:rsid w:val="00A920D9"/>
    <w:rsid w:val="00A927C7"/>
    <w:rsid w:val="00A92D62"/>
    <w:rsid w:val="00A944C6"/>
    <w:rsid w:val="00A946E2"/>
    <w:rsid w:val="00A96969"/>
    <w:rsid w:val="00AA0094"/>
    <w:rsid w:val="00AA129A"/>
    <w:rsid w:val="00AA1F5F"/>
    <w:rsid w:val="00AA2385"/>
    <w:rsid w:val="00AA253E"/>
    <w:rsid w:val="00AA2793"/>
    <w:rsid w:val="00AA2A48"/>
    <w:rsid w:val="00AA35CE"/>
    <w:rsid w:val="00AA3A33"/>
    <w:rsid w:val="00AA556B"/>
    <w:rsid w:val="00AA64CD"/>
    <w:rsid w:val="00AA6F0D"/>
    <w:rsid w:val="00AA74DD"/>
    <w:rsid w:val="00AB0A1E"/>
    <w:rsid w:val="00AB30FF"/>
    <w:rsid w:val="00AB5458"/>
    <w:rsid w:val="00AB5B87"/>
    <w:rsid w:val="00AB6527"/>
    <w:rsid w:val="00AB692F"/>
    <w:rsid w:val="00AB6F62"/>
    <w:rsid w:val="00AB7E05"/>
    <w:rsid w:val="00AC0054"/>
    <w:rsid w:val="00AC4682"/>
    <w:rsid w:val="00AC5589"/>
    <w:rsid w:val="00AC574E"/>
    <w:rsid w:val="00AC738E"/>
    <w:rsid w:val="00AD026E"/>
    <w:rsid w:val="00AD02AF"/>
    <w:rsid w:val="00AD2D9B"/>
    <w:rsid w:val="00AD7E39"/>
    <w:rsid w:val="00AE3146"/>
    <w:rsid w:val="00AE345D"/>
    <w:rsid w:val="00AE3B7B"/>
    <w:rsid w:val="00AE4F87"/>
    <w:rsid w:val="00AE60ED"/>
    <w:rsid w:val="00AE658C"/>
    <w:rsid w:val="00AE719D"/>
    <w:rsid w:val="00AE7B74"/>
    <w:rsid w:val="00AF06C6"/>
    <w:rsid w:val="00AF0F78"/>
    <w:rsid w:val="00AF173F"/>
    <w:rsid w:val="00AF2060"/>
    <w:rsid w:val="00AF20A5"/>
    <w:rsid w:val="00AF2107"/>
    <w:rsid w:val="00AF336F"/>
    <w:rsid w:val="00AF35C7"/>
    <w:rsid w:val="00AF680F"/>
    <w:rsid w:val="00B00A0D"/>
    <w:rsid w:val="00B057B0"/>
    <w:rsid w:val="00B05936"/>
    <w:rsid w:val="00B070AE"/>
    <w:rsid w:val="00B07183"/>
    <w:rsid w:val="00B07C36"/>
    <w:rsid w:val="00B11EAE"/>
    <w:rsid w:val="00B1276A"/>
    <w:rsid w:val="00B133D0"/>
    <w:rsid w:val="00B137F6"/>
    <w:rsid w:val="00B16624"/>
    <w:rsid w:val="00B16D59"/>
    <w:rsid w:val="00B20EA1"/>
    <w:rsid w:val="00B219D6"/>
    <w:rsid w:val="00B21A43"/>
    <w:rsid w:val="00B21AC6"/>
    <w:rsid w:val="00B22674"/>
    <w:rsid w:val="00B24B55"/>
    <w:rsid w:val="00B24B8F"/>
    <w:rsid w:val="00B24EC9"/>
    <w:rsid w:val="00B27822"/>
    <w:rsid w:val="00B30006"/>
    <w:rsid w:val="00B3239E"/>
    <w:rsid w:val="00B329C4"/>
    <w:rsid w:val="00B338B8"/>
    <w:rsid w:val="00B33D67"/>
    <w:rsid w:val="00B36321"/>
    <w:rsid w:val="00B366C6"/>
    <w:rsid w:val="00B36748"/>
    <w:rsid w:val="00B368AD"/>
    <w:rsid w:val="00B36B54"/>
    <w:rsid w:val="00B40AFD"/>
    <w:rsid w:val="00B40FC1"/>
    <w:rsid w:val="00B419E3"/>
    <w:rsid w:val="00B4272E"/>
    <w:rsid w:val="00B45BCC"/>
    <w:rsid w:val="00B45C43"/>
    <w:rsid w:val="00B476B1"/>
    <w:rsid w:val="00B47FA1"/>
    <w:rsid w:val="00B50508"/>
    <w:rsid w:val="00B50D0E"/>
    <w:rsid w:val="00B51678"/>
    <w:rsid w:val="00B51F2B"/>
    <w:rsid w:val="00B524E9"/>
    <w:rsid w:val="00B52572"/>
    <w:rsid w:val="00B53BE8"/>
    <w:rsid w:val="00B569BD"/>
    <w:rsid w:val="00B6495A"/>
    <w:rsid w:val="00B6499A"/>
    <w:rsid w:val="00B651ED"/>
    <w:rsid w:val="00B719C0"/>
    <w:rsid w:val="00B7430B"/>
    <w:rsid w:val="00B74D56"/>
    <w:rsid w:val="00B75C88"/>
    <w:rsid w:val="00B76F3D"/>
    <w:rsid w:val="00B770F0"/>
    <w:rsid w:val="00B80587"/>
    <w:rsid w:val="00B812DB"/>
    <w:rsid w:val="00B847FE"/>
    <w:rsid w:val="00B84B52"/>
    <w:rsid w:val="00B86AE3"/>
    <w:rsid w:val="00B91170"/>
    <w:rsid w:val="00B91D83"/>
    <w:rsid w:val="00B9499F"/>
    <w:rsid w:val="00B94A68"/>
    <w:rsid w:val="00B95053"/>
    <w:rsid w:val="00B9507A"/>
    <w:rsid w:val="00B975C6"/>
    <w:rsid w:val="00BA4F36"/>
    <w:rsid w:val="00BA750F"/>
    <w:rsid w:val="00BA7B42"/>
    <w:rsid w:val="00BB0BEA"/>
    <w:rsid w:val="00BB312D"/>
    <w:rsid w:val="00BB6ED9"/>
    <w:rsid w:val="00BB76FB"/>
    <w:rsid w:val="00BC0760"/>
    <w:rsid w:val="00BC1EC2"/>
    <w:rsid w:val="00BC3FAC"/>
    <w:rsid w:val="00BC4995"/>
    <w:rsid w:val="00BC5948"/>
    <w:rsid w:val="00BC6C19"/>
    <w:rsid w:val="00BC775A"/>
    <w:rsid w:val="00BD23DE"/>
    <w:rsid w:val="00BD2DB1"/>
    <w:rsid w:val="00BD3CE4"/>
    <w:rsid w:val="00BD7A2F"/>
    <w:rsid w:val="00BE03B0"/>
    <w:rsid w:val="00BE0B5B"/>
    <w:rsid w:val="00BE0EDC"/>
    <w:rsid w:val="00BE199A"/>
    <w:rsid w:val="00BE229D"/>
    <w:rsid w:val="00BE2CAE"/>
    <w:rsid w:val="00BE557E"/>
    <w:rsid w:val="00BE741E"/>
    <w:rsid w:val="00BF0303"/>
    <w:rsid w:val="00BF14FC"/>
    <w:rsid w:val="00BF21C3"/>
    <w:rsid w:val="00BF36A4"/>
    <w:rsid w:val="00BF38EF"/>
    <w:rsid w:val="00BF3A6E"/>
    <w:rsid w:val="00BF4E90"/>
    <w:rsid w:val="00BF6E3F"/>
    <w:rsid w:val="00BF76BC"/>
    <w:rsid w:val="00C021C8"/>
    <w:rsid w:val="00C02209"/>
    <w:rsid w:val="00C026DD"/>
    <w:rsid w:val="00C0489B"/>
    <w:rsid w:val="00C055A1"/>
    <w:rsid w:val="00C07A94"/>
    <w:rsid w:val="00C11F52"/>
    <w:rsid w:val="00C12DE1"/>
    <w:rsid w:val="00C131F2"/>
    <w:rsid w:val="00C135A5"/>
    <w:rsid w:val="00C13B71"/>
    <w:rsid w:val="00C15783"/>
    <w:rsid w:val="00C15F4A"/>
    <w:rsid w:val="00C169D1"/>
    <w:rsid w:val="00C21202"/>
    <w:rsid w:val="00C2344F"/>
    <w:rsid w:val="00C2421A"/>
    <w:rsid w:val="00C24890"/>
    <w:rsid w:val="00C269AD"/>
    <w:rsid w:val="00C274A0"/>
    <w:rsid w:val="00C30083"/>
    <w:rsid w:val="00C30149"/>
    <w:rsid w:val="00C3034A"/>
    <w:rsid w:val="00C30B27"/>
    <w:rsid w:val="00C31176"/>
    <w:rsid w:val="00C312D5"/>
    <w:rsid w:val="00C34A00"/>
    <w:rsid w:val="00C37AE5"/>
    <w:rsid w:val="00C41C0D"/>
    <w:rsid w:val="00C41F00"/>
    <w:rsid w:val="00C43CC7"/>
    <w:rsid w:val="00C43E9D"/>
    <w:rsid w:val="00C4586B"/>
    <w:rsid w:val="00C45A9C"/>
    <w:rsid w:val="00C51CA2"/>
    <w:rsid w:val="00C52C42"/>
    <w:rsid w:val="00C537E0"/>
    <w:rsid w:val="00C53877"/>
    <w:rsid w:val="00C53CDD"/>
    <w:rsid w:val="00C54859"/>
    <w:rsid w:val="00C550D9"/>
    <w:rsid w:val="00C561F5"/>
    <w:rsid w:val="00C5635A"/>
    <w:rsid w:val="00C57486"/>
    <w:rsid w:val="00C57824"/>
    <w:rsid w:val="00C61312"/>
    <w:rsid w:val="00C617E5"/>
    <w:rsid w:val="00C632E1"/>
    <w:rsid w:val="00C63E63"/>
    <w:rsid w:val="00C645E3"/>
    <w:rsid w:val="00C64F5C"/>
    <w:rsid w:val="00C66487"/>
    <w:rsid w:val="00C67395"/>
    <w:rsid w:val="00C70477"/>
    <w:rsid w:val="00C710F6"/>
    <w:rsid w:val="00C712A9"/>
    <w:rsid w:val="00C71D4F"/>
    <w:rsid w:val="00C7222B"/>
    <w:rsid w:val="00C72B13"/>
    <w:rsid w:val="00C73D7D"/>
    <w:rsid w:val="00C76048"/>
    <w:rsid w:val="00C76847"/>
    <w:rsid w:val="00C81D9D"/>
    <w:rsid w:val="00C83187"/>
    <w:rsid w:val="00C8386A"/>
    <w:rsid w:val="00C84981"/>
    <w:rsid w:val="00C857FD"/>
    <w:rsid w:val="00C85ED6"/>
    <w:rsid w:val="00C86D3D"/>
    <w:rsid w:val="00C87A12"/>
    <w:rsid w:val="00C904A5"/>
    <w:rsid w:val="00C913DD"/>
    <w:rsid w:val="00C91B1B"/>
    <w:rsid w:val="00C926DF"/>
    <w:rsid w:val="00C94D77"/>
    <w:rsid w:val="00C953E7"/>
    <w:rsid w:val="00C9774C"/>
    <w:rsid w:val="00CA0098"/>
    <w:rsid w:val="00CA0402"/>
    <w:rsid w:val="00CA0E10"/>
    <w:rsid w:val="00CA22F5"/>
    <w:rsid w:val="00CA6D2A"/>
    <w:rsid w:val="00CB04FE"/>
    <w:rsid w:val="00CB0895"/>
    <w:rsid w:val="00CB39E7"/>
    <w:rsid w:val="00CB404F"/>
    <w:rsid w:val="00CB4FF2"/>
    <w:rsid w:val="00CB609F"/>
    <w:rsid w:val="00CB658A"/>
    <w:rsid w:val="00CB6BB7"/>
    <w:rsid w:val="00CB6BE4"/>
    <w:rsid w:val="00CB7B89"/>
    <w:rsid w:val="00CC0132"/>
    <w:rsid w:val="00CC04D7"/>
    <w:rsid w:val="00CC0E3B"/>
    <w:rsid w:val="00CC2803"/>
    <w:rsid w:val="00CC5119"/>
    <w:rsid w:val="00CC536A"/>
    <w:rsid w:val="00CC556F"/>
    <w:rsid w:val="00CD1282"/>
    <w:rsid w:val="00CD1804"/>
    <w:rsid w:val="00CD1ECA"/>
    <w:rsid w:val="00CD2936"/>
    <w:rsid w:val="00CD313E"/>
    <w:rsid w:val="00CD33D4"/>
    <w:rsid w:val="00CD4E91"/>
    <w:rsid w:val="00CD6047"/>
    <w:rsid w:val="00CD76E1"/>
    <w:rsid w:val="00CD78B9"/>
    <w:rsid w:val="00CE0887"/>
    <w:rsid w:val="00CE13C2"/>
    <w:rsid w:val="00CE393F"/>
    <w:rsid w:val="00CE3E81"/>
    <w:rsid w:val="00CE42BF"/>
    <w:rsid w:val="00CE5984"/>
    <w:rsid w:val="00CE6D1D"/>
    <w:rsid w:val="00CE6D3E"/>
    <w:rsid w:val="00CE6F20"/>
    <w:rsid w:val="00CE733E"/>
    <w:rsid w:val="00CF050C"/>
    <w:rsid w:val="00CF0A61"/>
    <w:rsid w:val="00CF16E0"/>
    <w:rsid w:val="00CF1832"/>
    <w:rsid w:val="00CF4237"/>
    <w:rsid w:val="00CF431B"/>
    <w:rsid w:val="00CF4983"/>
    <w:rsid w:val="00CF4EF7"/>
    <w:rsid w:val="00CF79F4"/>
    <w:rsid w:val="00D005DA"/>
    <w:rsid w:val="00D01867"/>
    <w:rsid w:val="00D021D9"/>
    <w:rsid w:val="00D04E87"/>
    <w:rsid w:val="00D066F5"/>
    <w:rsid w:val="00D073EC"/>
    <w:rsid w:val="00D077EB"/>
    <w:rsid w:val="00D07AAA"/>
    <w:rsid w:val="00D10027"/>
    <w:rsid w:val="00D104AA"/>
    <w:rsid w:val="00D13385"/>
    <w:rsid w:val="00D15BC1"/>
    <w:rsid w:val="00D1611E"/>
    <w:rsid w:val="00D17410"/>
    <w:rsid w:val="00D17973"/>
    <w:rsid w:val="00D20249"/>
    <w:rsid w:val="00D20E5F"/>
    <w:rsid w:val="00D20EB1"/>
    <w:rsid w:val="00D22082"/>
    <w:rsid w:val="00D22105"/>
    <w:rsid w:val="00D22331"/>
    <w:rsid w:val="00D2283C"/>
    <w:rsid w:val="00D23727"/>
    <w:rsid w:val="00D25EC4"/>
    <w:rsid w:val="00D2619C"/>
    <w:rsid w:val="00D27779"/>
    <w:rsid w:val="00D27E70"/>
    <w:rsid w:val="00D31C49"/>
    <w:rsid w:val="00D3210E"/>
    <w:rsid w:val="00D33493"/>
    <w:rsid w:val="00D335BE"/>
    <w:rsid w:val="00D34A5E"/>
    <w:rsid w:val="00D34F55"/>
    <w:rsid w:val="00D358BB"/>
    <w:rsid w:val="00D37C58"/>
    <w:rsid w:val="00D41687"/>
    <w:rsid w:val="00D41CA3"/>
    <w:rsid w:val="00D4425F"/>
    <w:rsid w:val="00D45109"/>
    <w:rsid w:val="00D45F54"/>
    <w:rsid w:val="00D46226"/>
    <w:rsid w:val="00D47BD6"/>
    <w:rsid w:val="00D51311"/>
    <w:rsid w:val="00D513AB"/>
    <w:rsid w:val="00D518AF"/>
    <w:rsid w:val="00D52642"/>
    <w:rsid w:val="00D563B3"/>
    <w:rsid w:val="00D57020"/>
    <w:rsid w:val="00D6218D"/>
    <w:rsid w:val="00D62262"/>
    <w:rsid w:val="00D6337A"/>
    <w:rsid w:val="00D64D18"/>
    <w:rsid w:val="00D65787"/>
    <w:rsid w:val="00D65B51"/>
    <w:rsid w:val="00D65F31"/>
    <w:rsid w:val="00D66AB9"/>
    <w:rsid w:val="00D66D90"/>
    <w:rsid w:val="00D67763"/>
    <w:rsid w:val="00D753A5"/>
    <w:rsid w:val="00D75CBE"/>
    <w:rsid w:val="00D75DF3"/>
    <w:rsid w:val="00D77469"/>
    <w:rsid w:val="00D776B5"/>
    <w:rsid w:val="00D84E14"/>
    <w:rsid w:val="00D85AEC"/>
    <w:rsid w:val="00D86040"/>
    <w:rsid w:val="00D8687F"/>
    <w:rsid w:val="00D878A8"/>
    <w:rsid w:val="00D90B94"/>
    <w:rsid w:val="00D91445"/>
    <w:rsid w:val="00D92770"/>
    <w:rsid w:val="00D93062"/>
    <w:rsid w:val="00D939E3"/>
    <w:rsid w:val="00D949C2"/>
    <w:rsid w:val="00D94DF5"/>
    <w:rsid w:val="00D96797"/>
    <w:rsid w:val="00DA1925"/>
    <w:rsid w:val="00DA222A"/>
    <w:rsid w:val="00DA39D9"/>
    <w:rsid w:val="00DA48F9"/>
    <w:rsid w:val="00DA7D42"/>
    <w:rsid w:val="00DA7F8B"/>
    <w:rsid w:val="00DB041C"/>
    <w:rsid w:val="00DB06A0"/>
    <w:rsid w:val="00DB72DF"/>
    <w:rsid w:val="00DB7FCB"/>
    <w:rsid w:val="00DC010F"/>
    <w:rsid w:val="00DC0CBF"/>
    <w:rsid w:val="00DC0CE5"/>
    <w:rsid w:val="00DC1352"/>
    <w:rsid w:val="00DC6219"/>
    <w:rsid w:val="00DC6C4F"/>
    <w:rsid w:val="00DC7540"/>
    <w:rsid w:val="00DD0C05"/>
    <w:rsid w:val="00DD16CA"/>
    <w:rsid w:val="00DD2425"/>
    <w:rsid w:val="00DD2AB8"/>
    <w:rsid w:val="00DD4A4B"/>
    <w:rsid w:val="00DD7377"/>
    <w:rsid w:val="00DE0981"/>
    <w:rsid w:val="00DE0E27"/>
    <w:rsid w:val="00DE3FFF"/>
    <w:rsid w:val="00DE4395"/>
    <w:rsid w:val="00DE6587"/>
    <w:rsid w:val="00DE71CC"/>
    <w:rsid w:val="00DF0680"/>
    <w:rsid w:val="00DF1F65"/>
    <w:rsid w:val="00DF3085"/>
    <w:rsid w:val="00DF54CF"/>
    <w:rsid w:val="00DF5C8D"/>
    <w:rsid w:val="00DF5EA3"/>
    <w:rsid w:val="00DF6473"/>
    <w:rsid w:val="00DF7A48"/>
    <w:rsid w:val="00E0016C"/>
    <w:rsid w:val="00E00B1E"/>
    <w:rsid w:val="00E019FC"/>
    <w:rsid w:val="00E022A1"/>
    <w:rsid w:val="00E03367"/>
    <w:rsid w:val="00E04E8D"/>
    <w:rsid w:val="00E04F1E"/>
    <w:rsid w:val="00E052FB"/>
    <w:rsid w:val="00E06076"/>
    <w:rsid w:val="00E073CC"/>
    <w:rsid w:val="00E0770E"/>
    <w:rsid w:val="00E106FE"/>
    <w:rsid w:val="00E10D95"/>
    <w:rsid w:val="00E1465C"/>
    <w:rsid w:val="00E1481C"/>
    <w:rsid w:val="00E16A02"/>
    <w:rsid w:val="00E16DE8"/>
    <w:rsid w:val="00E17156"/>
    <w:rsid w:val="00E178EF"/>
    <w:rsid w:val="00E17F95"/>
    <w:rsid w:val="00E2018D"/>
    <w:rsid w:val="00E2054B"/>
    <w:rsid w:val="00E20EEC"/>
    <w:rsid w:val="00E217FF"/>
    <w:rsid w:val="00E22280"/>
    <w:rsid w:val="00E22545"/>
    <w:rsid w:val="00E2483F"/>
    <w:rsid w:val="00E271B7"/>
    <w:rsid w:val="00E27505"/>
    <w:rsid w:val="00E279E3"/>
    <w:rsid w:val="00E3022E"/>
    <w:rsid w:val="00E30796"/>
    <w:rsid w:val="00E317CD"/>
    <w:rsid w:val="00E338D1"/>
    <w:rsid w:val="00E34221"/>
    <w:rsid w:val="00E34D67"/>
    <w:rsid w:val="00E34E6F"/>
    <w:rsid w:val="00E35DA1"/>
    <w:rsid w:val="00E362E5"/>
    <w:rsid w:val="00E370A3"/>
    <w:rsid w:val="00E377D7"/>
    <w:rsid w:val="00E419CD"/>
    <w:rsid w:val="00E42FF8"/>
    <w:rsid w:val="00E443BB"/>
    <w:rsid w:val="00E44742"/>
    <w:rsid w:val="00E4585B"/>
    <w:rsid w:val="00E461A7"/>
    <w:rsid w:val="00E47813"/>
    <w:rsid w:val="00E479B8"/>
    <w:rsid w:val="00E50E09"/>
    <w:rsid w:val="00E51F96"/>
    <w:rsid w:val="00E52510"/>
    <w:rsid w:val="00E52842"/>
    <w:rsid w:val="00E533B3"/>
    <w:rsid w:val="00E53E9D"/>
    <w:rsid w:val="00E55A63"/>
    <w:rsid w:val="00E55D94"/>
    <w:rsid w:val="00E56773"/>
    <w:rsid w:val="00E57D88"/>
    <w:rsid w:val="00E6020D"/>
    <w:rsid w:val="00E612A7"/>
    <w:rsid w:val="00E626A5"/>
    <w:rsid w:val="00E63B21"/>
    <w:rsid w:val="00E641A1"/>
    <w:rsid w:val="00E64E82"/>
    <w:rsid w:val="00E6687B"/>
    <w:rsid w:val="00E71900"/>
    <w:rsid w:val="00E7355F"/>
    <w:rsid w:val="00E7695C"/>
    <w:rsid w:val="00E77CE1"/>
    <w:rsid w:val="00E8309B"/>
    <w:rsid w:val="00E83C89"/>
    <w:rsid w:val="00E85BA4"/>
    <w:rsid w:val="00E85EEF"/>
    <w:rsid w:val="00E8666A"/>
    <w:rsid w:val="00E86B99"/>
    <w:rsid w:val="00E87D7C"/>
    <w:rsid w:val="00E87FFD"/>
    <w:rsid w:val="00E902B1"/>
    <w:rsid w:val="00E90452"/>
    <w:rsid w:val="00E91463"/>
    <w:rsid w:val="00E93B1C"/>
    <w:rsid w:val="00E9422C"/>
    <w:rsid w:val="00E943BF"/>
    <w:rsid w:val="00E94BA4"/>
    <w:rsid w:val="00E94F88"/>
    <w:rsid w:val="00E959FA"/>
    <w:rsid w:val="00E95DF6"/>
    <w:rsid w:val="00E963AD"/>
    <w:rsid w:val="00E97348"/>
    <w:rsid w:val="00EA04D5"/>
    <w:rsid w:val="00EA1606"/>
    <w:rsid w:val="00EA2C61"/>
    <w:rsid w:val="00EA2DA0"/>
    <w:rsid w:val="00EA458E"/>
    <w:rsid w:val="00EA4E05"/>
    <w:rsid w:val="00EA56B5"/>
    <w:rsid w:val="00EA6A9E"/>
    <w:rsid w:val="00EA7A81"/>
    <w:rsid w:val="00EB059B"/>
    <w:rsid w:val="00EB208E"/>
    <w:rsid w:val="00EB2804"/>
    <w:rsid w:val="00EB3944"/>
    <w:rsid w:val="00EB5498"/>
    <w:rsid w:val="00EB6A35"/>
    <w:rsid w:val="00EB6DCA"/>
    <w:rsid w:val="00EB76F7"/>
    <w:rsid w:val="00EB78C2"/>
    <w:rsid w:val="00EB7CB6"/>
    <w:rsid w:val="00EC069C"/>
    <w:rsid w:val="00EC0DEA"/>
    <w:rsid w:val="00EC0E04"/>
    <w:rsid w:val="00EC305A"/>
    <w:rsid w:val="00EC490E"/>
    <w:rsid w:val="00EC5050"/>
    <w:rsid w:val="00EC61AC"/>
    <w:rsid w:val="00EC6D8C"/>
    <w:rsid w:val="00EC7AA1"/>
    <w:rsid w:val="00EC7B7A"/>
    <w:rsid w:val="00EC7F84"/>
    <w:rsid w:val="00ED0837"/>
    <w:rsid w:val="00ED142D"/>
    <w:rsid w:val="00ED1823"/>
    <w:rsid w:val="00ED2B81"/>
    <w:rsid w:val="00ED33C0"/>
    <w:rsid w:val="00ED36D4"/>
    <w:rsid w:val="00ED40DB"/>
    <w:rsid w:val="00ED52FC"/>
    <w:rsid w:val="00ED5D24"/>
    <w:rsid w:val="00ED5F65"/>
    <w:rsid w:val="00EE0149"/>
    <w:rsid w:val="00EE119C"/>
    <w:rsid w:val="00EE14D0"/>
    <w:rsid w:val="00EE3983"/>
    <w:rsid w:val="00EE533A"/>
    <w:rsid w:val="00EE6865"/>
    <w:rsid w:val="00EF3BA2"/>
    <w:rsid w:val="00EF6A0E"/>
    <w:rsid w:val="00EF6A4D"/>
    <w:rsid w:val="00EF7CF5"/>
    <w:rsid w:val="00F000C8"/>
    <w:rsid w:val="00F004B2"/>
    <w:rsid w:val="00F007C6"/>
    <w:rsid w:val="00F03F25"/>
    <w:rsid w:val="00F05734"/>
    <w:rsid w:val="00F06094"/>
    <w:rsid w:val="00F073C1"/>
    <w:rsid w:val="00F07E37"/>
    <w:rsid w:val="00F12C24"/>
    <w:rsid w:val="00F13789"/>
    <w:rsid w:val="00F15321"/>
    <w:rsid w:val="00F16883"/>
    <w:rsid w:val="00F173DC"/>
    <w:rsid w:val="00F17618"/>
    <w:rsid w:val="00F237FC"/>
    <w:rsid w:val="00F25298"/>
    <w:rsid w:val="00F25327"/>
    <w:rsid w:val="00F261A7"/>
    <w:rsid w:val="00F3274C"/>
    <w:rsid w:val="00F35744"/>
    <w:rsid w:val="00F3651C"/>
    <w:rsid w:val="00F40818"/>
    <w:rsid w:val="00F40CD5"/>
    <w:rsid w:val="00F411CA"/>
    <w:rsid w:val="00F41719"/>
    <w:rsid w:val="00F4287F"/>
    <w:rsid w:val="00F435D6"/>
    <w:rsid w:val="00F455D3"/>
    <w:rsid w:val="00F45D65"/>
    <w:rsid w:val="00F463C4"/>
    <w:rsid w:val="00F468D2"/>
    <w:rsid w:val="00F47284"/>
    <w:rsid w:val="00F50A60"/>
    <w:rsid w:val="00F5163D"/>
    <w:rsid w:val="00F51BA1"/>
    <w:rsid w:val="00F52D7A"/>
    <w:rsid w:val="00F54B4C"/>
    <w:rsid w:val="00F54B5A"/>
    <w:rsid w:val="00F54CEC"/>
    <w:rsid w:val="00F5549C"/>
    <w:rsid w:val="00F55F62"/>
    <w:rsid w:val="00F56760"/>
    <w:rsid w:val="00F6150B"/>
    <w:rsid w:val="00F628BC"/>
    <w:rsid w:val="00F62E58"/>
    <w:rsid w:val="00F63075"/>
    <w:rsid w:val="00F6338F"/>
    <w:rsid w:val="00F64661"/>
    <w:rsid w:val="00F64ED4"/>
    <w:rsid w:val="00F64FB8"/>
    <w:rsid w:val="00F70FDE"/>
    <w:rsid w:val="00F71232"/>
    <w:rsid w:val="00F717FE"/>
    <w:rsid w:val="00F719A0"/>
    <w:rsid w:val="00F72422"/>
    <w:rsid w:val="00F7248B"/>
    <w:rsid w:val="00F72607"/>
    <w:rsid w:val="00F7288D"/>
    <w:rsid w:val="00F737E1"/>
    <w:rsid w:val="00F73868"/>
    <w:rsid w:val="00F762D0"/>
    <w:rsid w:val="00F77836"/>
    <w:rsid w:val="00F77BE7"/>
    <w:rsid w:val="00F800C0"/>
    <w:rsid w:val="00F8144A"/>
    <w:rsid w:val="00F822A1"/>
    <w:rsid w:val="00F82479"/>
    <w:rsid w:val="00F827E1"/>
    <w:rsid w:val="00F84047"/>
    <w:rsid w:val="00F84809"/>
    <w:rsid w:val="00F84CE2"/>
    <w:rsid w:val="00F84D26"/>
    <w:rsid w:val="00F852D9"/>
    <w:rsid w:val="00F858BC"/>
    <w:rsid w:val="00F85C5D"/>
    <w:rsid w:val="00F860F1"/>
    <w:rsid w:val="00F86852"/>
    <w:rsid w:val="00F86A14"/>
    <w:rsid w:val="00F870A3"/>
    <w:rsid w:val="00F912B2"/>
    <w:rsid w:val="00F92313"/>
    <w:rsid w:val="00F94C81"/>
    <w:rsid w:val="00F9717B"/>
    <w:rsid w:val="00FA1808"/>
    <w:rsid w:val="00FB0A47"/>
    <w:rsid w:val="00FB0C81"/>
    <w:rsid w:val="00FB252F"/>
    <w:rsid w:val="00FB3D3C"/>
    <w:rsid w:val="00FB3DC7"/>
    <w:rsid w:val="00FB40CF"/>
    <w:rsid w:val="00FB4414"/>
    <w:rsid w:val="00FB4E0A"/>
    <w:rsid w:val="00FB5376"/>
    <w:rsid w:val="00FB5D6E"/>
    <w:rsid w:val="00FB7124"/>
    <w:rsid w:val="00FB7ACA"/>
    <w:rsid w:val="00FB7B8D"/>
    <w:rsid w:val="00FC0561"/>
    <w:rsid w:val="00FC064E"/>
    <w:rsid w:val="00FC0CE3"/>
    <w:rsid w:val="00FC2F9C"/>
    <w:rsid w:val="00FC30F4"/>
    <w:rsid w:val="00FC3354"/>
    <w:rsid w:val="00FC3733"/>
    <w:rsid w:val="00FC3D7E"/>
    <w:rsid w:val="00FD0157"/>
    <w:rsid w:val="00FD0E88"/>
    <w:rsid w:val="00FD1625"/>
    <w:rsid w:val="00FD20A4"/>
    <w:rsid w:val="00FD2445"/>
    <w:rsid w:val="00FD4ECD"/>
    <w:rsid w:val="00FD6787"/>
    <w:rsid w:val="00FD7B50"/>
    <w:rsid w:val="00FE1A45"/>
    <w:rsid w:val="00FE3306"/>
    <w:rsid w:val="00FE3DA5"/>
    <w:rsid w:val="00FE4B96"/>
    <w:rsid w:val="00FE5E9E"/>
    <w:rsid w:val="00FF043C"/>
    <w:rsid w:val="00FF0AD3"/>
    <w:rsid w:val="00FF0F04"/>
    <w:rsid w:val="00FF1B91"/>
    <w:rsid w:val="00FF2176"/>
    <w:rsid w:val="00FF24DF"/>
    <w:rsid w:val="00FF2559"/>
    <w:rsid w:val="00FF2EDC"/>
    <w:rsid w:val="00FF3C4B"/>
    <w:rsid w:val="00FF4750"/>
    <w:rsid w:val="00FF4848"/>
    <w:rsid w:val="00FF51A2"/>
    <w:rsid w:val="00FF539F"/>
    <w:rsid w:val="00FF60D2"/>
    <w:rsid w:val="00FF61F9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page number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locked/>
    <w:rsid w:val="00415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15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415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415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415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4159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4159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159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4159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1"/>
    <w:basedOn w:val="a"/>
    <w:link w:val="a5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uiPriority w:val="99"/>
    <w:locked/>
    <w:rsid w:val="002E55EB"/>
    <w:rPr>
      <w:rFonts w:cs="Times New Roman"/>
    </w:rPr>
  </w:style>
  <w:style w:type="paragraph" w:styleId="a6">
    <w:name w:val="footer"/>
    <w:basedOn w:val="a"/>
    <w:link w:val="a7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5EB"/>
    <w:rPr>
      <w:rFonts w:cs="Times New Roman"/>
    </w:rPr>
  </w:style>
  <w:style w:type="paragraph" w:styleId="a8">
    <w:name w:val="List Paragraph"/>
    <w:basedOn w:val="a"/>
    <w:uiPriority w:val="99"/>
    <w:qFormat/>
    <w:rsid w:val="0041596E"/>
    <w:pPr>
      <w:ind w:left="720"/>
      <w:contextualSpacing/>
    </w:pPr>
  </w:style>
  <w:style w:type="paragraph" w:customStyle="1" w:styleId="a9">
    <w:name w:val="Знак"/>
    <w:basedOn w:val="a"/>
    <w:uiPriority w:val="99"/>
    <w:rsid w:val="003D70F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onsPlusNormal">
    <w:name w:val="ConsPlusNormal"/>
    <w:rsid w:val="00B47FA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025D5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CE6D1D"/>
    <w:rPr>
      <w:sz w:val="24"/>
    </w:rPr>
  </w:style>
  <w:style w:type="paragraph" w:styleId="ab">
    <w:name w:val="Body Text"/>
    <w:basedOn w:val="a"/>
    <w:link w:val="aa"/>
    <w:uiPriority w:val="99"/>
    <w:rsid w:val="00CE6D1D"/>
    <w:pPr>
      <w:numPr>
        <w:ilvl w:val="12"/>
      </w:numPr>
      <w:spacing w:before="60" w:line="360" w:lineRule="auto"/>
      <w:ind w:firstLine="720"/>
      <w:jc w:val="both"/>
    </w:pPr>
    <w:rPr>
      <w:szCs w:val="20"/>
      <w:lang w:bidi="ar-SA"/>
    </w:rPr>
  </w:style>
  <w:style w:type="character" w:customStyle="1" w:styleId="BodyTextChar1">
    <w:name w:val="Body Text Char1"/>
    <w:basedOn w:val="a0"/>
    <w:link w:val="ab"/>
    <w:uiPriority w:val="99"/>
    <w:semiHidden/>
    <w:rsid w:val="00855714"/>
    <w:rPr>
      <w:lang w:eastAsia="en-US"/>
    </w:rPr>
  </w:style>
  <w:style w:type="character" w:customStyle="1" w:styleId="11">
    <w:name w:val="Основной текст Знак1"/>
    <w:uiPriority w:val="99"/>
    <w:semiHidden/>
    <w:rsid w:val="00CE6D1D"/>
    <w:rPr>
      <w:sz w:val="22"/>
      <w:lang w:eastAsia="en-US"/>
    </w:rPr>
  </w:style>
  <w:style w:type="paragraph" w:styleId="ac">
    <w:name w:val="Balloon Text"/>
    <w:basedOn w:val="a"/>
    <w:link w:val="ad"/>
    <w:uiPriority w:val="99"/>
    <w:rsid w:val="0072081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20819"/>
    <w:rPr>
      <w:rFonts w:ascii="Tahoma" w:hAnsi="Tahoma"/>
      <w:sz w:val="16"/>
      <w:lang w:eastAsia="en-US"/>
    </w:rPr>
  </w:style>
  <w:style w:type="character" w:customStyle="1" w:styleId="ae">
    <w:name w:val="Основной текст_"/>
    <w:link w:val="31"/>
    <w:uiPriority w:val="99"/>
    <w:locked/>
    <w:rsid w:val="0003653E"/>
    <w:rPr>
      <w:rFonts w:ascii="Times New Roman" w:hAnsi="Times New Roman"/>
      <w:sz w:val="21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03653E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0"/>
      <w:lang w:bidi="ar-SA"/>
    </w:rPr>
  </w:style>
  <w:style w:type="character" w:styleId="af">
    <w:name w:val="page number"/>
    <w:basedOn w:val="a0"/>
    <w:uiPriority w:val="99"/>
    <w:rsid w:val="00844BF7"/>
    <w:rPr>
      <w:rFonts w:cs="Times New Roman"/>
    </w:rPr>
  </w:style>
  <w:style w:type="paragraph" w:customStyle="1" w:styleId="12">
    <w:name w:val="Знак1"/>
    <w:basedOn w:val="a"/>
    <w:uiPriority w:val="99"/>
    <w:rsid w:val="00C07A94"/>
    <w:pPr>
      <w:spacing w:after="160" w:line="240" w:lineRule="exact"/>
    </w:pPr>
    <w:rPr>
      <w:rFonts w:ascii="Verdana" w:hAnsi="Verdana" w:cs="Verdana"/>
    </w:rPr>
  </w:style>
  <w:style w:type="paragraph" w:styleId="21">
    <w:name w:val="Body Text Indent 2"/>
    <w:basedOn w:val="a"/>
    <w:link w:val="22"/>
    <w:uiPriority w:val="99"/>
    <w:rsid w:val="00E52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rsid w:val="00E5251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52510"/>
    <w:rPr>
      <w:rFonts w:cs="Times New Roman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rsid w:val="00E525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rsid w:val="00E52510"/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52510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2556DF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af4">
    <w:name w:val="No Spacing"/>
    <w:basedOn w:val="a"/>
    <w:link w:val="af5"/>
    <w:uiPriority w:val="99"/>
    <w:qFormat/>
    <w:rsid w:val="0041596E"/>
    <w:rPr>
      <w:szCs w:val="32"/>
    </w:rPr>
  </w:style>
  <w:style w:type="character" w:styleId="af6">
    <w:name w:val="Hyperlink"/>
    <w:basedOn w:val="a0"/>
    <w:uiPriority w:val="99"/>
    <w:rsid w:val="000E77FD"/>
    <w:rPr>
      <w:rFonts w:cs="Times New Roman"/>
      <w:color w:val="0000FF"/>
      <w:u w:val="single"/>
    </w:rPr>
  </w:style>
  <w:style w:type="paragraph" w:customStyle="1" w:styleId="af7">
    <w:name w:val="Стиль"/>
    <w:uiPriority w:val="99"/>
    <w:rsid w:val="000E77FD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1352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99"/>
    <w:locked/>
    <w:rsid w:val="00E902B1"/>
    <w:rPr>
      <w:sz w:val="24"/>
      <w:szCs w:val="32"/>
    </w:rPr>
  </w:style>
  <w:style w:type="character" w:customStyle="1" w:styleId="13">
    <w:name w:val="Просмотренная гиперссылка1"/>
    <w:basedOn w:val="a0"/>
    <w:uiPriority w:val="99"/>
    <w:semiHidden/>
    <w:rsid w:val="008E245C"/>
    <w:rPr>
      <w:rFonts w:cs="Times New Roman"/>
      <w:color w:val="800080"/>
      <w:u w:val="single"/>
    </w:rPr>
  </w:style>
  <w:style w:type="character" w:styleId="af8">
    <w:name w:val="FollowedHyperlink"/>
    <w:basedOn w:val="a0"/>
    <w:uiPriority w:val="99"/>
    <w:rsid w:val="008E245C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15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5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15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596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1596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1596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41596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596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1596E"/>
    <w:rPr>
      <w:rFonts w:ascii="Cambria" w:eastAsia="Times New Roman" w:hAnsi="Cambria" w:cs="Times New Roman"/>
    </w:rPr>
  </w:style>
  <w:style w:type="paragraph" w:customStyle="1" w:styleId="af9">
    <w:name w:val="Адресат"/>
    <w:basedOn w:val="a"/>
    <w:uiPriority w:val="99"/>
    <w:rsid w:val="00460B29"/>
    <w:pPr>
      <w:suppressAutoHyphens/>
      <w:spacing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аголовок к тексту"/>
    <w:basedOn w:val="a"/>
    <w:next w:val="ab"/>
    <w:uiPriority w:val="99"/>
    <w:rsid w:val="00460B29"/>
    <w:pPr>
      <w:suppressAutoHyphens/>
      <w:spacing w:after="480"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b">
    <w:name w:val="Исполнитель"/>
    <w:basedOn w:val="ab"/>
    <w:uiPriority w:val="99"/>
    <w:rsid w:val="00460B29"/>
    <w:pPr>
      <w:numPr>
        <w:ilvl w:val="0"/>
      </w:numPr>
      <w:suppressAutoHyphens/>
      <w:spacing w:before="0" w:line="240" w:lineRule="exact"/>
      <w:ind w:firstLine="720"/>
      <w:jc w:val="left"/>
    </w:pPr>
    <w:rPr>
      <w:rFonts w:ascii="Times New Roman" w:hAnsi="Times New Roman"/>
      <w:sz w:val="20"/>
    </w:rPr>
  </w:style>
  <w:style w:type="paragraph" w:styleId="afc">
    <w:name w:val="Signature"/>
    <w:basedOn w:val="a"/>
    <w:next w:val="ab"/>
    <w:link w:val="afd"/>
    <w:uiPriority w:val="99"/>
    <w:rsid w:val="00460B2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rFonts w:ascii="Times New Roman" w:hAnsi="Times New Roman"/>
      <w:sz w:val="28"/>
      <w:szCs w:val="20"/>
    </w:rPr>
  </w:style>
  <w:style w:type="character" w:customStyle="1" w:styleId="afd">
    <w:name w:val="Подпись Знак"/>
    <w:basedOn w:val="a0"/>
    <w:link w:val="afc"/>
    <w:uiPriority w:val="99"/>
    <w:rsid w:val="00460B29"/>
    <w:rPr>
      <w:rFonts w:ascii="Times New Roman" w:eastAsia="Times New Roman" w:hAnsi="Times New Roman"/>
      <w:sz w:val="28"/>
    </w:rPr>
  </w:style>
  <w:style w:type="paragraph" w:customStyle="1" w:styleId="afe">
    <w:name w:val="Подпись на  бланке должностного лица"/>
    <w:basedOn w:val="a"/>
    <w:next w:val="ab"/>
    <w:uiPriority w:val="99"/>
    <w:rsid w:val="00460B29"/>
    <w:pPr>
      <w:spacing w:before="480" w:line="240" w:lineRule="exact"/>
      <w:ind w:left="7088"/>
    </w:pPr>
    <w:rPr>
      <w:rFonts w:ascii="Times New Roman" w:hAnsi="Times New Roman"/>
      <w:sz w:val="28"/>
      <w:szCs w:val="20"/>
      <w:lang w:eastAsia="ru-RU"/>
    </w:rPr>
  </w:style>
  <w:style w:type="paragraph" w:customStyle="1" w:styleId="aff">
    <w:name w:val="Приложение"/>
    <w:basedOn w:val="ab"/>
    <w:uiPriority w:val="99"/>
    <w:rsid w:val="00460B29"/>
    <w:pPr>
      <w:numPr>
        <w:ilvl w:val="0"/>
      </w:numPr>
      <w:tabs>
        <w:tab w:val="left" w:pos="1673"/>
      </w:tabs>
      <w:suppressAutoHyphens/>
      <w:spacing w:before="240" w:line="240" w:lineRule="exact"/>
      <w:ind w:left="1985" w:hanging="1985"/>
    </w:pPr>
    <w:rPr>
      <w:rFonts w:ascii="Times New Roman" w:hAnsi="Times New Roman"/>
      <w:sz w:val="28"/>
    </w:rPr>
  </w:style>
  <w:style w:type="paragraph" w:customStyle="1" w:styleId="aff0">
    <w:name w:val="регистрационные поля"/>
    <w:basedOn w:val="a"/>
    <w:uiPriority w:val="99"/>
    <w:rsid w:val="00460B29"/>
    <w:pPr>
      <w:spacing w:line="240" w:lineRule="exac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msonormalbullet3gif">
    <w:name w:val="msonormalbullet3.gif"/>
    <w:basedOn w:val="a"/>
    <w:uiPriority w:val="99"/>
    <w:rsid w:val="00460B2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customStyle="1" w:styleId="14">
    <w:name w:val="Сетка таблицы1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next w:val="a"/>
    <w:link w:val="aff2"/>
    <w:qFormat/>
    <w:locked/>
    <w:rsid w:val="0041596E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0"/>
    <w:link w:val="aff1"/>
    <w:rsid w:val="0041596E"/>
    <w:rPr>
      <w:rFonts w:ascii="Cambria" w:eastAsia="Times New Roman" w:hAnsi="Cambria" w:cs="Times New Roman"/>
      <w:sz w:val="24"/>
      <w:szCs w:val="24"/>
    </w:rPr>
  </w:style>
  <w:style w:type="character" w:styleId="aff3">
    <w:name w:val="Emphasis"/>
    <w:basedOn w:val="a0"/>
    <w:qFormat/>
    <w:locked/>
    <w:rsid w:val="0041596E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locked/>
    <w:rsid w:val="004159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41596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6">
    <w:name w:val="Strong"/>
    <w:basedOn w:val="a0"/>
    <w:uiPriority w:val="22"/>
    <w:qFormat/>
    <w:locked/>
    <w:rsid w:val="0041596E"/>
    <w:rPr>
      <w:b/>
      <w:bCs/>
    </w:rPr>
  </w:style>
  <w:style w:type="paragraph" w:styleId="24">
    <w:name w:val="Quote"/>
    <w:basedOn w:val="a"/>
    <w:next w:val="a"/>
    <w:link w:val="25"/>
    <w:uiPriority w:val="29"/>
    <w:qFormat/>
    <w:rsid w:val="0041596E"/>
    <w:rPr>
      <w:i/>
    </w:rPr>
  </w:style>
  <w:style w:type="character" w:customStyle="1" w:styleId="25">
    <w:name w:val="Цитата 2 Знак"/>
    <w:basedOn w:val="a0"/>
    <w:link w:val="24"/>
    <w:uiPriority w:val="29"/>
    <w:rsid w:val="0041596E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41596E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41596E"/>
    <w:rPr>
      <w:b/>
      <w:i/>
      <w:sz w:val="24"/>
    </w:rPr>
  </w:style>
  <w:style w:type="character" w:styleId="aff9">
    <w:name w:val="Subtle Emphasis"/>
    <w:uiPriority w:val="19"/>
    <w:qFormat/>
    <w:rsid w:val="0041596E"/>
    <w:rPr>
      <w:i/>
      <w:color w:val="5A5A5A"/>
    </w:rPr>
  </w:style>
  <w:style w:type="character" w:styleId="affa">
    <w:name w:val="Intense Emphasis"/>
    <w:basedOn w:val="a0"/>
    <w:uiPriority w:val="21"/>
    <w:qFormat/>
    <w:rsid w:val="0041596E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41596E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41596E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41596E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41596E"/>
    <w:pPr>
      <w:outlineLvl w:val="9"/>
    </w:pPr>
  </w:style>
  <w:style w:type="paragraph" w:customStyle="1" w:styleId="15">
    <w:name w:val="Абзац списка1"/>
    <w:basedOn w:val="a"/>
    <w:rsid w:val="00E35DA1"/>
    <w:pPr>
      <w:ind w:left="720"/>
      <w:contextualSpacing/>
    </w:pPr>
    <w:rPr>
      <w:lang w:bidi="ar-SA"/>
    </w:rPr>
  </w:style>
  <w:style w:type="paragraph" w:customStyle="1" w:styleId="msonormalcxspmiddle">
    <w:name w:val="msonormalcxspmiddle"/>
    <w:basedOn w:val="a"/>
    <w:rsid w:val="00E35D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cxsplast">
    <w:name w:val="msonormalcxsplast"/>
    <w:basedOn w:val="a"/>
    <w:rsid w:val="00E35D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14923</Words>
  <Characters>85067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УРБ</Company>
  <LinksUpToDate>false</LinksUpToDate>
  <CharactersWithSpaces>99791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uikalabina</cp:lastModifiedBy>
  <cp:revision>4</cp:revision>
  <cp:lastPrinted>2013-11-01T09:12:00Z</cp:lastPrinted>
  <dcterms:created xsi:type="dcterms:W3CDTF">2018-07-31T08:49:00Z</dcterms:created>
  <dcterms:modified xsi:type="dcterms:W3CDTF">2018-08-22T06:36:00Z</dcterms:modified>
</cp:coreProperties>
</file>